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pPr w:leftFromText="180" w:rightFromText="180" w:vertAnchor="page" w:horzAnchor="margin" w:tblpXSpec="center" w:tblpY="931"/>
        <w:tblW w:w="9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8"/>
        <w:gridCol w:w="708"/>
        <w:gridCol w:w="1418"/>
        <w:gridCol w:w="1417"/>
        <w:gridCol w:w="1701"/>
        <w:gridCol w:w="85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岗位说明书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团队经理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县域服务中心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2015年1版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直接上级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县域服务中心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三农事业部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所在地区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各县域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所属公司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北京恒昌惠诚信息咨询有限公司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编制人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郑爽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批准人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工作摘要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（岗位设立目的）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在县域服务中心经理的领导下，带领分管销售团队完成上级领导下达的销售任务。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工作描述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（按照重要程度，逐项说明工作职责）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工作职责及任务展开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职责：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负责所辖销售团队的业务拓展工作，完成销售目标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根据上级下达的销售任务，制定阶段性销售计划实现销售目标；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根据销售任务及人员情况合理分配销售任务；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及时反馈业务过程中出现的问题，并提出相关解决方案；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职责：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负责所辖团队的日常管理工作及员工的管理、指导、培训及评估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工作任务：组织销售团队不断学习增强销售能力与技巧；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指导本团队日常销售工作；负责团队员工业绩的监察、考核与奖惩；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培养团队成员谈判能力与技巧提高独立完成工作的能力；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带领团队进行客户分析，研究解决销售难题；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关键绩效指标（KPI）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（实际考核参照指标库，以签订的考核任务书为准）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销售量/销售额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销售计划达成率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新增客户数量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逾期率/坏账率/不良率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必备要求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25-40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条件优秀者可以放宽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全日制大专及以上学历，条件优秀者可是当放宽条件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财务、管理、营销等相关专业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职业资格及职称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1年以上金融、类金融、P2P、贷款等行业管理岗工作经验，企业、银行、小贷等公司管理岗位工作经验优先，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zh-CN"/>
              </w:rPr>
              <w:t>有广泛的社会关系网络和客户人脉资源，具有银行关系、零售贷款商户关系、金融经验者优先；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熟练掌握类金融、财务、产品等方面的知识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电脑技能要求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熟练操作办公软件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具有5-10人以上团队管理经验；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对市场营销工作有较深刻认知，有良好的市场判断能力和开拓能力；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有极强的组织管理能力；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具有良好的客户沟通、人际交往及维系客户关系的能力；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kern w:val="0"/>
                <w:sz w:val="18"/>
                <w:lang w:val="en-US" w:eastAsia="zh-CN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正直、坦诚、成熟、豁达、自信；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kern w:val="0"/>
                <w:sz w:val="18"/>
                <w:lang w:val="en-US" w:eastAsia="zh-CN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高度的工作热情，良好的团队合作精神，较强的观察力和应变能力。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关系性质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关系对象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直接上级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县域服务中心经理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直接下级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职位代理人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县域服务中心经理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总部、各子公司、各事业部、各大区、各城市管理部、销售部、营运部、人事部、行政部、市场部、财务部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银行、保险公司、评估事务所、公证处、担保公司、零售贷款商户、客户等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任职人签字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本人已知悉上述岗位内容。如岗位调整，本工作说明书做相应调整，并以新岗位说明书为准。岗位说明书为劳动合同附件，以最新版为准。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任职人签字：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1356924">
    <w:nsid w:val="541F98FC"/>
    <w:multiLevelType w:val="singleLevel"/>
    <w:tmpl w:val="541F98FC"/>
    <w:lvl w:ilvl="0" w:tentative="1">
      <w:start w:val="1"/>
      <w:numFmt w:val="decimal"/>
      <w:suff w:val="nothing"/>
      <w:lvlText w:val="%1、"/>
      <w:lvlJc w:val="left"/>
    </w:lvl>
  </w:abstractNum>
  <w:abstractNum w:abstractNumId="1411353850">
    <w:nsid w:val="541F8CFA"/>
    <w:multiLevelType w:val="singleLevel"/>
    <w:tmpl w:val="541F8CF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11356924"/>
  </w:num>
  <w:num w:numId="2">
    <w:abstractNumId w:val="14113538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31325E17"/>
    <w:rsid w:val="31D12132"/>
    <w:rsid w:val="3B621FE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semiHidden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unhideWhenUsed/>
    <w:uiPriority w:val="0"/>
    <w:pPr>
      <w:ind w:firstLine="42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2014-08-07T02:29:00Z</dcterms:created>
  <dc:creator>a</dc:creator>
  <cp:lastModifiedBy>ZS</cp:lastModifiedBy>
  <dcterms:modified xsi:type="dcterms:W3CDTF">2015-02-06T06:54:36Z</dcterms:modified>
  <dc:title>岗位说明书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