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E0" w:rsidRDefault="00143E95">
      <w:pPr>
        <w:widowControl/>
        <w:shd w:val="clear" w:color="auto" w:fill="FFFFFF"/>
        <w:spacing w:after="360" w:line="400" w:lineRule="exact"/>
        <w:jc w:val="center"/>
        <w:rPr>
          <w:rFonts w:ascii="黑体" w:eastAsia="黑体"/>
          <w:color w:val="363636"/>
          <w:sz w:val="36"/>
        </w:rPr>
      </w:pPr>
      <w:r>
        <w:rPr>
          <w:rFonts w:ascii="黑体" w:eastAsia="黑体" w:hint="eastAsia"/>
          <w:color w:val="363636"/>
          <w:sz w:val="36"/>
        </w:rPr>
        <w:t>关于开展2018年度全校科研成果登记工作的通知</w:t>
      </w:r>
    </w:p>
    <w:p w:rsidR="00D717E0" w:rsidRPr="00F2736D" w:rsidRDefault="00143E95">
      <w:pPr>
        <w:widowControl/>
        <w:shd w:val="clear" w:color="auto" w:fill="FFFFFF"/>
        <w:spacing w:line="400" w:lineRule="exact"/>
        <w:rPr>
          <w:rFonts w:ascii="仿宋_GB2312" w:eastAsia="仿宋_GB2312" w:hAnsi="宋体" w:cs="宋体"/>
          <w:b/>
          <w:color w:val="363636"/>
          <w:sz w:val="28"/>
          <w:szCs w:val="28"/>
        </w:rPr>
      </w:pPr>
      <w:r w:rsidRPr="00F2736D">
        <w:rPr>
          <w:rFonts w:ascii="仿宋_GB2312" w:eastAsia="仿宋_GB2312" w:hAnsi="宋体" w:cs="宋体" w:hint="eastAsia"/>
          <w:b/>
          <w:color w:val="363636"/>
          <w:sz w:val="28"/>
          <w:szCs w:val="28"/>
        </w:rPr>
        <w:t>校属各单位：</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2018年度全校科研成果登记工作现已开始。科研成果登记分为个人成果登记和集体成果登记两类，个人科研成果请教职工本人登记到校科研管理信息系统中。现将有关事项通知如下：</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一、个人科研成果登记的内容（由教职工本人填报）</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bCs/>
          <w:kern w:val="0"/>
          <w:sz w:val="28"/>
          <w:szCs w:val="28"/>
        </w:rPr>
      </w:pPr>
      <w:r w:rsidRPr="00F2736D">
        <w:rPr>
          <w:rFonts w:ascii="仿宋_GB2312" w:eastAsia="仿宋_GB2312" w:hAnsi="宋体" w:hint="eastAsia"/>
          <w:color w:val="363636"/>
          <w:sz w:val="28"/>
          <w:szCs w:val="28"/>
        </w:rPr>
        <w:t>1.2018</w:t>
      </w:r>
      <w:r w:rsidRPr="00F2736D">
        <w:rPr>
          <w:rFonts w:ascii="仿宋_GB2312" w:eastAsia="仿宋_GB2312" w:hAnsi="宋体" w:cs="宋体" w:hint="eastAsia"/>
          <w:color w:val="363636"/>
          <w:sz w:val="28"/>
          <w:szCs w:val="28"/>
        </w:rPr>
        <w:t>年度在国内外正规期刊上公开发表的学术论文、学术译文；公开出版的学术性著作，包括专著、编著、译著、教材、教辅资料、教学参考书、工具书、古籍整理著作、论文集等；</w:t>
      </w:r>
      <w:proofErr w:type="gramStart"/>
      <w:r w:rsidRPr="00F2736D">
        <w:rPr>
          <w:rFonts w:ascii="仿宋_GB2312" w:eastAsia="仿宋_GB2312" w:hAnsi="宋体" w:cs="宋体" w:hint="eastAsia"/>
          <w:color w:val="363636"/>
          <w:sz w:val="28"/>
          <w:szCs w:val="28"/>
        </w:rPr>
        <w:t>通过结项验收</w:t>
      </w:r>
      <w:proofErr w:type="gramEnd"/>
      <w:r w:rsidRPr="00F2736D">
        <w:rPr>
          <w:rFonts w:ascii="仿宋_GB2312" w:eastAsia="仿宋_GB2312" w:hAnsi="宋体" w:cs="宋体" w:hint="eastAsia"/>
          <w:color w:val="363636"/>
          <w:sz w:val="28"/>
          <w:szCs w:val="28"/>
        </w:rPr>
        <w:t>或鉴定的科研课题、科研平台建设项目、创新团队建设项目等；已授权的专利或已取得国家版权局颁发的计算机软件著作权登记证书的计算机软件等；已获得的国家级、省部级、厅局级科研奖项；公开展出、出版或发表的美术、设计作品；公开发表或出版的文学、艺术作品；为党和政府提供决策咨询的内部成果（须提供有效证明）；学术会议获奖论文或在州市级政府、厅（局）级部门公开征文中获奖的论文（须提供获奖证书或奖励文件）。</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hint="eastAsia"/>
          <w:color w:val="363636"/>
          <w:sz w:val="28"/>
          <w:szCs w:val="28"/>
        </w:rPr>
        <w:t>2.</w:t>
      </w:r>
      <w:r w:rsidRPr="00F2736D">
        <w:rPr>
          <w:rFonts w:ascii="仿宋_GB2312" w:eastAsia="仿宋_GB2312" w:hAnsi="宋体" w:cs="宋体" w:hint="eastAsia"/>
          <w:color w:val="363636"/>
          <w:sz w:val="28"/>
          <w:szCs w:val="28"/>
        </w:rPr>
        <w:t>个人参加的国内外学术会议、派出进修、派出考察、派出讲学等其他学术活动的情况。</w:t>
      </w:r>
    </w:p>
    <w:p w:rsidR="00D717E0" w:rsidRPr="00F2736D" w:rsidRDefault="00143E95" w:rsidP="00F2736D">
      <w:pPr>
        <w:widowControl/>
        <w:shd w:val="clear" w:color="auto" w:fill="FFFFFF"/>
        <w:spacing w:line="400" w:lineRule="exact"/>
        <w:ind w:firstLineChars="196" w:firstLine="549"/>
        <w:jc w:val="left"/>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二、各单位集体科研成果登记的内容（由科研秘书统一填报）</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hint="eastAsia"/>
          <w:color w:val="363636"/>
          <w:sz w:val="28"/>
          <w:szCs w:val="28"/>
        </w:rPr>
        <w:t>1.2017</w:t>
      </w:r>
      <w:r w:rsidRPr="00F2736D">
        <w:rPr>
          <w:rFonts w:ascii="仿宋_GB2312" w:eastAsia="仿宋_GB2312" w:hAnsi="宋体" w:cs="宋体" w:hint="eastAsia"/>
          <w:color w:val="363636"/>
          <w:sz w:val="28"/>
          <w:szCs w:val="28"/>
        </w:rPr>
        <w:t>年度各单位举办</w:t>
      </w:r>
      <w:r w:rsidR="00F2736D">
        <w:rPr>
          <w:rFonts w:ascii="仿宋_GB2312" w:eastAsia="仿宋_GB2312" w:hAnsi="宋体" w:cs="宋体" w:hint="eastAsia"/>
          <w:color w:val="363636"/>
          <w:sz w:val="28"/>
          <w:szCs w:val="28"/>
        </w:rPr>
        <w:t>学术讲座</w:t>
      </w:r>
      <w:r w:rsidRPr="00F2736D">
        <w:rPr>
          <w:rFonts w:ascii="仿宋_GB2312" w:eastAsia="仿宋_GB2312" w:hAnsi="宋体" w:cs="宋体" w:hint="eastAsia"/>
          <w:color w:val="363636"/>
          <w:sz w:val="28"/>
          <w:szCs w:val="28"/>
        </w:rPr>
        <w:t>的情况。</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hint="eastAsia"/>
          <w:color w:val="363636"/>
          <w:sz w:val="28"/>
          <w:szCs w:val="28"/>
        </w:rPr>
        <w:t>2.</w:t>
      </w:r>
      <w:r w:rsidRPr="00F2736D">
        <w:rPr>
          <w:rFonts w:ascii="仿宋_GB2312" w:eastAsia="仿宋_GB2312" w:hAnsi="宋体" w:cs="宋体" w:hint="eastAsia"/>
          <w:color w:val="363636"/>
          <w:sz w:val="28"/>
          <w:szCs w:val="28"/>
        </w:rPr>
        <w:t>各单位主办或承办省级、全国性或国际性学术会议的情况。</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三、科研成果</w:t>
      </w:r>
      <w:r w:rsidRPr="00F2736D">
        <w:rPr>
          <w:rFonts w:ascii="仿宋_GB2312" w:eastAsia="仿宋_GB2312" w:hAnsi="宋体" w:cs="宋体" w:hint="eastAsia"/>
          <w:bCs/>
          <w:color w:val="363636"/>
          <w:sz w:val="28"/>
          <w:szCs w:val="28"/>
        </w:rPr>
        <w:t>登记的</w:t>
      </w:r>
      <w:r w:rsidRPr="00F2736D">
        <w:rPr>
          <w:rFonts w:ascii="仿宋_GB2312" w:eastAsia="仿宋_GB2312" w:hAnsi="宋体" w:cs="宋体" w:hint="eastAsia"/>
          <w:color w:val="363636"/>
          <w:sz w:val="28"/>
          <w:szCs w:val="28"/>
        </w:rPr>
        <w:t>时间要求</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hint="eastAsia"/>
          <w:color w:val="363636"/>
          <w:sz w:val="28"/>
          <w:szCs w:val="28"/>
        </w:rPr>
        <w:t>1.</w:t>
      </w:r>
      <w:r w:rsidRPr="00F2736D">
        <w:rPr>
          <w:rFonts w:ascii="仿宋_GB2312" w:eastAsia="仿宋_GB2312" w:hAnsi="宋体" w:cs="宋体" w:hint="eastAsia"/>
          <w:color w:val="363636"/>
          <w:sz w:val="28"/>
          <w:szCs w:val="28"/>
        </w:rPr>
        <w:t>所须登记科研成果的时间为：</w:t>
      </w:r>
      <w:r w:rsidRPr="00F2736D">
        <w:rPr>
          <w:rFonts w:ascii="仿宋_GB2312" w:eastAsia="仿宋_GB2312" w:hAnsi="宋体" w:hint="eastAsia"/>
          <w:b/>
          <w:color w:val="363636"/>
          <w:sz w:val="28"/>
          <w:szCs w:val="28"/>
        </w:rPr>
        <w:t>2018</w:t>
      </w:r>
      <w:r w:rsidRPr="00F2736D">
        <w:rPr>
          <w:rFonts w:ascii="仿宋_GB2312" w:eastAsia="仿宋_GB2312" w:hAnsi="宋体" w:cs="宋体" w:hint="eastAsia"/>
          <w:b/>
          <w:color w:val="363636"/>
          <w:sz w:val="28"/>
          <w:szCs w:val="28"/>
        </w:rPr>
        <w:t>年</w:t>
      </w:r>
      <w:r w:rsidRPr="00F2736D">
        <w:rPr>
          <w:rFonts w:ascii="仿宋_GB2312" w:eastAsia="仿宋_GB2312" w:hAnsi="宋体" w:hint="eastAsia"/>
          <w:b/>
          <w:color w:val="363636"/>
          <w:sz w:val="28"/>
          <w:szCs w:val="28"/>
        </w:rPr>
        <w:t>1</w:t>
      </w:r>
      <w:r w:rsidRPr="00F2736D">
        <w:rPr>
          <w:rFonts w:ascii="仿宋_GB2312" w:eastAsia="仿宋_GB2312" w:hAnsi="宋体" w:cs="宋体" w:hint="eastAsia"/>
          <w:b/>
          <w:color w:val="363636"/>
          <w:sz w:val="28"/>
          <w:szCs w:val="28"/>
        </w:rPr>
        <w:t>月</w:t>
      </w:r>
      <w:r w:rsidRPr="00F2736D">
        <w:rPr>
          <w:rFonts w:ascii="仿宋_GB2312" w:eastAsia="仿宋_GB2312" w:hAnsi="宋体" w:hint="eastAsia"/>
          <w:b/>
          <w:color w:val="363636"/>
          <w:sz w:val="28"/>
          <w:szCs w:val="28"/>
        </w:rPr>
        <w:t>1</w:t>
      </w:r>
      <w:r w:rsidRPr="00F2736D">
        <w:rPr>
          <w:rFonts w:ascii="仿宋_GB2312" w:eastAsia="仿宋_GB2312" w:hAnsi="宋体" w:cs="宋体" w:hint="eastAsia"/>
          <w:b/>
          <w:color w:val="363636"/>
          <w:sz w:val="28"/>
          <w:szCs w:val="28"/>
        </w:rPr>
        <w:t>日—</w:t>
      </w:r>
      <w:r w:rsidRPr="00F2736D">
        <w:rPr>
          <w:rFonts w:ascii="仿宋_GB2312" w:eastAsia="仿宋_GB2312" w:hAnsi="宋体" w:hint="eastAsia"/>
          <w:b/>
          <w:color w:val="363636"/>
          <w:sz w:val="28"/>
          <w:szCs w:val="28"/>
        </w:rPr>
        <w:t>12</w:t>
      </w:r>
      <w:r w:rsidRPr="00F2736D">
        <w:rPr>
          <w:rFonts w:ascii="仿宋_GB2312" w:eastAsia="仿宋_GB2312" w:hAnsi="宋体" w:cs="宋体" w:hint="eastAsia"/>
          <w:b/>
          <w:color w:val="363636"/>
          <w:sz w:val="28"/>
          <w:szCs w:val="28"/>
        </w:rPr>
        <w:t>月</w:t>
      </w:r>
      <w:r w:rsidRPr="00F2736D">
        <w:rPr>
          <w:rFonts w:ascii="仿宋_GB2312" w:eastAsia="仿宋_GB2312" w:hAnsi="宋体" w:hint="eastAsia"/>
          <w:b/>
          <w:color w:val="363636"/>
          <w:sz w:val="28"/>
          <w:szCs w:val="28"/>
        </w:rPr>
        <w:t>31</w:t>
      </w:r>
      <w:r w:rsidRPr="00F2736D">
        <w:rPr>
          <w:rFonts w:ascii="仿宋_GB2312" w:eastAsia="仿宋_GB2312" w:hAnsi="宋体" w:cs="宋体" w:hint="eastAsia"/>
          <w:b/>
          <w:color w:val="363636"/>
          <w:sz w:val="28"/>
          <w:szCs w:val="28"/>
        </w:rPr>
        <w:t>日</w:t>
      </w:r>
      <w:r w:rsidRPr="00F2736D">
        <w:rPr>
          <w:rFonts w:ascii="仿宋_GB2312" w:eastAsia="仿宋_GB2312" w:hAnsi="宋体" w:cs="宋体" w:hint="eastAsia"/>
          <w:color w:val="363636"/>
          <w:sz w:val="28"/>
          <w:szCs w:val="28"/>
        </w:rPr>
        <w:t>。</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b/>
          <w:color w:val="363636"/>
          <w:sz w:val="28"/>
          <w:szCs w:val="28"/>
        </w:rPr>
      </w:pPr>
      <w:r w:rsidRPr="00F2736D">
        <w:rPr>
          <w:rFonts w:ascii="仿宋_GB2312" w:eastAsia="仿宋_GB2312" w:hAnsi="宋体" w:hint="eastAsia"/>
          <w:color w:val="363636"/>
          <w:sz w:val="28"/>
          <w:szCs w:val="28"/>
        </w:rPr>
        <w:t>2.填报到科研管理信息系统中的时间为：</w:t>
      </w:r>
      <w:r w:rsidRPr="00F2736D">
        <w:rPr>
          <w:rFonts w:ascii="仿宋_GB2312" w:eastAsia="仿宋_GB2312" w:hAnsi="宋体" w:hint="eastAsia"/>
          <w:b/>
          <w:color w:val="363636"/>
          <w:sz w:val="28"/>
          <w:szCs w:val="28"/>
        </w:rPr>
        <w:t>2018</w:t>
      </w:r>
      <w:r w:rsidRPr="00F2736D">
        <w:rPr>
          <w:rFonts w:ascii="仿宋_GB2312" w:eastAsia="仿宋_GB2312" w:hAnsi="宋体" w:hint="eastAsia"/>
          <w:b/>
          <w:sz w:val="28"/>
          <w:szCs w:val="28"/>
        </w:rPr>
        <w:t>年12月6</w:t>
      </w:r>
      <w:r w:rsidR="001F3EE5" w:rsidRPr="00F2736D">
        <w:rPr>
          <w:rFonts w:ascii="仿宋_GB2312" w:eastAsia="仿宋_GB2312" w:hAnsi="宋体" w:hint="eastAsia"/>
          <w:b/>
          <w:sz w:val="28"/>
          <w:szCs w:val="28"/>
        </w:rPr>
        <w:t>日</w:t>
      </w:r>
      <w:r w:rsidRPr="00F2736D">
        <w:rPr>
          <w:rFonts w:ascii="仿宋_GB2312" w:eastAsia="仿宋_GB2312" w:hAnsi="宋体" w:hint="eastAsia"/>
          <w:b/>
          <w:sz w:val="28"/>
          <w:szCs w:val="28"/>
        </w:rPr>
        <w:t>—12月21</w:t>
      </w:r>
      <w:r w:rsidRPr="00F2736D">
        <w:rPr>
          <w:rFonts w:ascii="仿宋_GB2312" w:eastAsia="仿宋_GB2312" w:hAnsi="宋体" w:hint="eastAsia"/>
          <w:b/>
          <w:color w:val="363636"/>
          <w:sz w:val="28"/>
          <w:szCs w:val="28"/>
        </w:rPr>
        <w:t>日。</w:t>
      </w:r>
    </w:p>
    <w:p w:rsidR="00D717E0" w:rsidRPr="00F2736D" w:rsidRDefault="00143E95" w:rsidP="00F2736D">
      <w:pPr>
        <w:widowControl/>
        <w:shd w:val="clear" w:color="auto" w:fill="FFFFFF"/>
        <w:spacing w:line="400" w:lineRule="exact"/>
        <w:ind w:firstLineChars="200" w:firstLine="562"/>
        <w:jc w:val="left"/>
        <w:rPr>
          <w:rFonts w:ascii="仿宋_GB2312" w:eastAsia="仿宋_GB2312" w:hAnsi="宋体" w:cs="宋体"/>
          <w:b/>
          <w:color w:val="363636"/>
          <w:sz w:val="28"/>
          <w:szCs w:val="28"/>
        </w:rPr>
      </w:pPr>
      <w:r w:rsidRPr="00F2736D">
        <w:rPr>
          <w:rFonts w:ascii="仿宋_GB2312" w:eastAsia="仿宋_GB2312" w:hAnsi="宋体" w:cs="宋体" w:hint="eastAsia"/>
          <w:b/>
          <w:sz w:val="28"/>
          <w:szCs w:val="28"/>
        </w:rPr>
        <w:t>12月24日</w:t>
      </w:r>
      <w:r w:rsidRPr="00F2736D">
        <w:rPr>
          <w:rFonts w:ascii="仿宋_GB2312" w:eastAsia="仿宋_GB2312" w:hAnsi="宋体" w:cs="宋体" w:hint="eastAsia"/>
          <w:b/>
          <w:color w:val="363636"/>
          <w:sz w:val="28"/>
          <w:szCs w:val="28"/>
        </w:rPr>
        <w:t>起结束登记，进入审核阶段。</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b/>
          <w:sz w:val="28"/>
          <w:szCs w:val="28"/>
        </w:rPr>
      </w:pPr>
      <w:r w:rsidRPr="00F2736D">
        <w:rPr>
          <w:rFonts w:ascii="仿宋_GB2312" w:eastAsia="仿宋_GB2312" w:hAnsi="宋体" w:hint="eastAsia"/>
          <w:color w:val="363636"/>
          <w:sz w:val="28"/>
          <w:szCs w:val="28"/>
        </w:rPr>
        <w:t>3.</w:t>
      </w:r>
      <w:r w:rsidRPr="00F2736D">
        <w:rPr>
          <w:rFonts w:ascii="仿宋_GB2312" w:eastAsia="仿宋_GB2312" w:hAnsi="宋体" w:cs="宋体" w:hint="eastAsia"/>
          <w:color w:val="363636"/>
          <w:sz w:val="28"/>
          <w:szCs w:val="28"/>
        </w:rPr>
        <w:t>各部门科研秘书审核时间为：</w:t>
      </w:r>
      <w:r w:rsidRPr="00F2736D">
        <w:rPr>
          <w:rFonts w:ascii="仿宋_GB2312" w:eastAsia="仿宋_GB2312" w:hAnsi="宋体" w:cs="宋体" w:hint="eastAsia"/>
          <w:color w:val="FF0000"/>
          <w:sz w:val="28"/>
          <w:szCs w:val="28"/>
        </w:rPr>
        <w:t xml:space="preserve"> </w:t>
      </w:r>
      <w:r w:rsidRPr="00F2736D">
        <w:rPr>
          <w:rFonts w:ascii="仿宋_GB2312" w:eastAsia="仿宋_GB2312" w:hAnsi="宋体" w:hint="eastAsia"/>
          <w:b/>
          <w:sz w:val="28"/>
          <w:szCs w:val="28"/>
        </w:rPr>
        <w:t>2018</w:t>
      </w:r>
      <w:r w:rsidRPr="00F2736D">
        <w:rPr>
          <w:rFonts w:ascii="仿宋_GB2312" w:eastAsia="仿宋_GB2312" w:hAnsi="宋体" w:cs="宋体" w:hint="eastAsia"/>
          <w:b/>
          <w:sz w:val="28"/>
          <w:szCs w:val="28"/>
        </w:rPr>
        <w:t>年</w:t>
      </w:r>
      <w:r w:rsidRPr="00F2736D">
        <w:rPr>
          <w:rFonts w:ascii="仿宋_GB2312" w:eastAsia="仿宋_GB2312" w:hAnsi="宋体" w:hint="eastAsia"/>
          <w:b/>
          <w:sz w:val="28"/>
          <w:szCs w:val="28"/>
        </w:rPr>
        <w:t>12</w:t>
      </w:r>
      <w:r w:rsidRPr="00F2736D">
        <w:rPr>
          <w:rFonts w:ascii="仿宋_GB2312" w:eastAsia="仿宋_GB2312" w:hAnsi="宋体" w:cs="宋体" w:hint="eastAsia"/>
          <w:b/>
          <w:sz w:val="28"/>
          <w:szCs w:val="28"/>
        </w:rPr>
        <w:t>月</w:t>
      </w:r>
      <w:r w:rsidRPr="00F2736D">
        <w:rPr>
          <w:rFonts w:ascii="仿宋_GB2312" w:eastAsia="仿宋_GB2312" w:hAnsi="宋体" w:hint="eastAsia"/>
          <w:b/>
          <w:sz w:val="28"/>
          <w:szCs w:val="28"/>
        </w:rPr>
        <w:t>24</w:t>
      </w:r>
      <w:r w:rsidRPr="00F2736D">
        <w:rPr>
          <w:rFonts w:ascii="仿宋_GB2312" w:eastAsia="仿宋_GB2312" w:hAnsi="宋体" w:cs="宋体" w:hint="eastAsia"/>
          <w:b/>
          <w:sz w:val="28"/>
          <w:szCs w:val="28"/>
        </w:rPr>
        <w:t>日—</w:t>
      </w:r>
      <w:r w:rsidRPr="00F2736D">
        <w:rPr>
          <w:rFonts w:ascii="仿宋_GB2312" w:eastAsia="仿宋_GB2312" w:hAnsi="宋体" w:hint="eastAsia"/>
          <w:b/>
          <w:sz w:val="28"/>
          <w:szCs w:val="28"/>
        </w:rPr>
        <w:t>2018年12月28</w:t>
      </w:r>
      <w:r w:rsidRPr="00F2736D">
        <w:rPr>
          <w:rFonts w:ascii="仿宋_GB2312" w:eastAsia="仿宋_GB2312" w:hAnsi="宋体" w:cs="宋体" w:hint="eastAsia"/>
          <w:b/>
          <w:sz w:val="28"/>
          <w:szCs w:val="28"/>
        </w:rPr>
        <w:t>日。</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sz w:val="28"/>
          <w:szCs w:val="28"/>
        </w:rPr>
      </w:pPr>
      <w:r w:rsidRPr="00F2736D">
        <w:rPr>
          <w:rFonts w:ascii="仿宋_GB2312" w:eastAsia="仿宋_GB2312" w:hAnsi="宋体" w:hint="eastAsia"/>
          <w:color w:val="363636"/>
          <w:sz w:val="28"/>
          <w:szCs w:val="28"/>
        </w:rPr>
        <w:t>4.科研处复核时间：</w:t>
      </w:r>
      <w:r w:rsidRPr="00F2736D">
        <w:rPr>
          <w:rFonts w:ascii="仿宋_GB2312" w:eastAsia="仿宋_GB2312" w:hAnsi="宋体" w:hint="eastAsia"/>
          <w:b/>
          <w:sz w:val="28"/>
          <w:szCs w:val="28"/>
        </w:rPr>
        <w:t>2018年12月31日</w:t>
      </w:r>
      <w:r w:rsidRPr="00F2736D">
        <w:rPr>
          <w:rFonts w:ascii="仿宋_GB2312" w:eastAsia="仿宋_GB2312" w:hAnsi="宋体" w:cs="宋体" w:hint="eastAsia"/>
          <w:b/>
          <w:sz w:val="28"/>
          <w:szCs w:val="28"/>
        </w:rPr>
        <w:t>—2019年1月7日。</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5.</w:t>
      </w:r>
      <w:r w:rsidRPr="00F2736D">
        <w:rPr>
          <w:rFonts w:ascii="仿宋_GB2312" w:eastAsia="仿宋_GB2312" w:hAnsi="宋体" w:cs="宋体" w:hint="eastAsia"/>
          <w:sz w:val="28"/>
          <w:szCs w:val="28"/>
        </w:rPr>
        <w:t>2019年1月8日起，</w:t>
      </w:r>
      <w:r w:rsidRPr="00F2736D">
        <w:rPr>
          <w:rFonts w:ascii="仿宋_GB2312" w:eastAsia="仿宋_GB2312" w:hAnsi="宋体" w:cs="宋体" w:hint="eastAsia"/>
          <w:color w:val="363636"/>
          <w:sz w:val="28"/>
          <w:szCs w:val="28"/>
        </w:rPr>
        <w:t>科研处将进入教育部人文社科统计和科技统计阶段。</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olor w:val="363636"/>
          <w:sz w:val="28"/>
          <w:szCs w:val="28"/>
        </w:rPr>
      </w:pPr>
      <w:r w:rsidRPr="00F2736D">
        <w:rPr>
          <w:rFonts w:ascii="仿宋_GB2312" w:eastAsia="仿宋_GB2312" w:hAnsi="宋体" w:hint="eastAsia"/>
          <w:color w:val="363636"/>
          <w:sz w:val="28"/>
          <w:szCs w:val="28"/>
        </w:rPr>
        <w:t>四、科研成果登记的注意事项</w:t>
      </w:r>
    </w:p>
    <w:p w:rsidR="00D717E0" w:rsidRPr="00F2736D" w:rsidRDefault="00143E95" w:rsidP="00F2736D">
      <w:pPr>
        <w:widowControl/>
        <w:shd w:val="clear" w:color="auto" w:fill="FFFFFF"/>
        <w:spacing w:line="400" w:lineRule="exact"/>
        <w:ind w:firstLineChars="200" w:firstLine="560"/>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1.请教职工按照学校的相关管理文件，</w:t>
      </w:r>
      <w:r w:rsidRPr="00F2736D">
        <w:rPr>
          <w:rFonts w:ascii="仿宋_GB2312" w:eastAsia="仿宋_GB2312" w:hAnsi="宋体" w:cs="宋体" w:hint="eastAsia"/>
          <w:b/>
          <w:color w:val="363636"/>
          <w:sz w:val="28"/>
          <w:szCs w:val="28"/>
        </w:rPr>
        <w:t>认真如实填报</w:t>
      </w:r>
      <w:r w:rsidRPr="00F2736D">
        <w:rPr>
          <w:rFonts w:ascii="仿宋_GB2312" w:eastAsia="仿宋_GB2312" w:hAnsi="宋体" w:cs="宋体" w:hint="eastAsia"/>
          <w:color w:val="363636"/>
          <w:sz w:val="28"/>
          <w:szCs w:val="28"/>
        </w:rPr>
        <w:t>，</w:t>
      </w:r>
      <w:r w:rsidRPr="00F2736D">
        <w:rPr>
          <w:rFonts w:ascii="仿宋_GB2312" w:eastAsia="仿宋_GB2312" w:hAnsi="宋体" w:cs="宋体" w:hint="eastAsia"/>
          <w:b/>
          <w:color w:val="363636"/>
          <w:sz w:val="28"/>
          <w:szCs w:val="28"/>
        </w:rPr>
        <w:t>文责自负</w:t>
      </w:r>
      <w:r w:rsidRPr="00F2736D">
        <w:rPr>
          <w:rFonts w:ascii="仿宋_GB2312" w:eastAsia="仿宋_GB2312" w:hAnsi="宋体" w:cs="宋体" w:hint="eastAsia"/>
          <w:color w:val="363636"/>
          <w:sz w:val="28"/>
          <w:szCs w:val="28"/>
        </w:rPr>
        <w:t>；请各部门科研秘书审验成果原件，对本部门成果登记信息的真实性、准确性和完整性认真审核。考核结束后，由部门科研秘书打印“人员考核详细信</w:t>
      </w:r>
      <w:r w:rsidRPr="00F2736D">
        <w:rPr>
          <w:rFonts w:ascii="仿宋_GB2312" w:eastAsia="仿宋_GB2312" w:hAnsi="宋体" w:cs="宋体" w:hint="eastAsia"/>
          <w:color w:val="363636"/>
          <w:sz w:val="28"/>
          <w:szCs w:val="28"/>
        </w:rPr>
        <w:lastRenderedPageBreak/>
        <w:t>息”表，请本人签字确认并加盖部门公章;填写“部门科研成果审核分数汇总表”，由各部门分管科研的领导和科研秘书签字并加盖部门公章后，</w:t>
      </w:r>
      <w:proofErr w:type="gramStart"/>
      <w:r w:rsidRPr="00F2736D">
        <w:rPr>
          <w:rFonts w:ascii="仿宋_GB2312" w:eastAsia="仿宋_GB2312" w:hAnsi="宋体" w:cs="宋体" w:hint="eastAsia"/>
          <w:color w:val="363636"/>
          <w:sz w:val="28"/>
          <w:szCs w:val="28"/>
        </w:rPr>
        <w:t>交科研处成果科</w:t>
      </w:r>
      <w:proofErr w:type="gramEnd"/>
      <w:r w:rsidRPr="00F2736D">
        <w:rPr>
          <w:rFonts w:ascii="仿宋_GB2312" w:eastAsia="仿宋_GB2312" w:hAnsi="宋体" w:cs="宋体" w:hint="eastAsia"/>
          <w:color w:val="363636"/>
          <w:sz w:val="28"/>
          <w:szCs w:val="28"/>
        </w:rPr>
        <w:t>备案。</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olor w:val="363636"/>
          <w:sz w:val="28"/>
          <w:szCs w:val="28"/>
        </w:rPr>
      </w:pPr>
      <w:r w:rsidRPr="00F2736D">
        <w:rPr>
          <w:rFonts w:ascii="仿宋_GB2312" w:eastAsia="仿宋_GB2312" w:hAnsi="宋体" w:hint="eastAsia"/>
          <w:color w:val="363636"/>
          <w:sz w:val="28"/>
          <w:szCs w:val="28"/>
        </w:rPr>
        <w:t>2.所登记的科研成果须</w:t>
      </w:r>
      <w:r w:rsidRPr="00F2736D">
        <w:rPr>
          <w:rFonts w:ascii="仿宋_GB2312" w:eastAsia="仿宋_GB2312" w:hAnsi="宋体" w:cs="宋体" w:hint="eastAsia"/>
          <w:color w:val="000000"/>
          <w:kern w:val="0"/>
          <w:sz w:val="28"/>
          <w:szCs w:val="28"/>
        </w:rPr>
        <w:t>明确</w:t>
      </w:r>
      <w:r w:rsidRPr="00F2736D">
        <w:rPr>
          <w:rFonts w:ascii="仿宋_GB2312" w:eastAsia="仿宋_GB2312" w:hAnsi="宋体" w:cs="宋体" w:hint="eastAsia"/>
          <w:b/>
          <w:color w:val="000000"/>
          <w:kern w:val="0"/>
          <w:sz w:val="28"/>
          <w:szCs w:val="28"/>
        </w:rPr>
        <w:t>标识“云南财经大学”为第一署名单位</w:t>
      </w:r>
      <w:r w:rsidRPr="00F2736D">
        <w:rPr>
          <w:rFonts w:ascii="仿宋_GB2312" w:eastAsia="仿宋_GB2312" w:hAnsi="宋体" w:cs="宋体" w:hint="eastAsia"/>
          <w:color w:val="000000"/>
          <w:kern w:val="0"/>
          <w:sz w:val="28"/>
          <w:szCs w:val="28"/>
        </w:rPr>
        <w:t>；攻读博士学位或做博士后研究期间，允许“云南财经大学”为第二署名单位，但需由本人提供情况说明，并附上相应攻读证明。</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sz w:val="28"/>
          <w:szCs w:val="28"/>
        </w:rPr>
      </w:pPr>
      <w:r w:rsidRPr="00F2736D">
        <w:rPr>
          <w:rFonts w:ascii="仿宋_GB2312" w:eastAsia="仿宋_GB2312" w:hAnsi="宋体" w:hint="eastAsia"/>
          <w:color w:val="363636"/>
          <w:sz w:val="28"/>
          <w:szCs w:val="28"/>
        </w:rPr>
        <w:t>3.对于2018年年末的科研成果，在规定登记时间内尚未拿到原件，转到2019年登记；</w:t>
      </w:r>
      <w:r w:rsidRPr="00F2736D">
        <w:rPr>
          <w:rFonts w:ascii="仿宋_GB2312" w:eastAsia="仿宋_GB2312" w:hAnsi="宋体" w:hint="eastAsia"/>
          <w:sz w:val="28"/>
          <w:szCs w:val="28"/>
        </w:rPr>
        <w:t>对于补充登记2017年年末的科研成果，请在成果标题后用括号明确标注“</w:t>
      </w:r>
      <w:r w:rsidRPr="00F2736D">
        <w:rPr>
          <w:rFonts w:ascii="仿宋_GB2312" w:eastAsia="仿宋_GB2312" w:hAnsi="宋体" w:hint="eastAsia"/>
          <w:b/>
          <w:sz w:val="28"/>
          <w:szCs w:val="28"/>
        </w:rPr>
        <w:t>（补充登记2017年度）</w:t>
      </w:r>
      <w:r w:rsidRPr="00F2736D">
        <w:rPr>
          <w:rFonts w:ascii="仿宋_GB2312" w:eastAsia="仿宋_GB2312" w:hAnsi="宋体" w:hint="eastAsia"/>
          <w:sz w:val="28"/>
          <w:szCs w:val="28"/>
        </w:rPr>
        <w:t>”，发表(出版)时间登记为2018年，成果的相应科研工作量计入2018年。</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hint="eastAsia"/>
          <w:color w:val="363636"/>
          <w:sz w:val="28"/>
          <w:szCs w:val="28"/>
        </w:rPr>
        <w:t>4.各部门进行科研成果审核后，由科研秘书于</w:t>
      </w:r>
      <w:r w:rsidRPr="00F2736D">
        <w:rPr>
          <w:rFonts w:ascii="仿宋_GB2312" w:eastAsia="仿宋_GB2312" w:hAnsi="宋体" w:hint="eastAsia"/>
          <w:sz w:val="28"/>
          <w:szCs w:val="28"/>
        </w:rPr>
        <w:t>2018年12月31日</w:t>
      </w:r>
      <w:r w:rsidRPr="00F2736D">
        <w:rPr>
          <w:rFonts w:ascii="仿宋_GB2312" w:eastAsia="仿宋_GB2312" w:hAnsi="宋体" w:hint="eastAsia"/>
          <w:color w:val="363636"/>
          <w:sz w:val="28"/>
          <w:szCs w:val="28"/>
        </w:rPr>
        <w:t>前，将涉及学校科研成果奖励的</w:t>
      </w:r>
      <w:r w:rsidRPr="00F2736D">
        <w:rPr>
          <w:rFonts w:ascii="仿宋_GB2312" w:eastAsia="仿宋_GB2312" w:hAnsi="宋体" w:cs="宋体" w:hint="eastAsia"/>
          <w:color w:val="363636"/>
          <w:sz w:val="28"/>
          <w:szCs w:val="28"/>
        </w:rPr>
        <w:t>论文（C类及以上中、英文期刊）、著作成果</w:t>
      </w:r>
      <w:r w:rsidRPr="00F2736D">
        <w:rPr>
          <w:rFonts w:ascii="仿宋_GB2312" w:eastAsia="仿宋_GB2312" w:hAnsi="宋体" w:hint="eastAsia"/>
          <w:color w:val="363636"/>
          <w:sz w:val="28"/>
          <w:szCs w:val="28"/>
        </w:rPr>
        <w:t>和专利成果</w:t>
      </w:r>
      <w:r w:rsidRPr="00F2736D">
        <w:rPr>
          <w:rFonts w:ascii="仿宋_GB2312" w:eastAsia="仿宋_GB2312" w:hAnsi="宋体" w:cs="宋体" w:hint="eastAsia"/>
          <w:color w:val="363636"/>
          <w:sz w:val="28"/>
          <w:szCs w:val="28"/>
        </w:rPr>
        <w:t>原件或复印件（封面、封底、目录和正文）</w:t>
      </w:r>
      <w:proofErr w:type="gramStart"/>
      <w:r w:rsidRPr="00F2736D">
        <w:rPr>
          <w:rFonts w:ascii="仿宋_GB2312" w:eastAsia="仿宋_GB2312" w:hAnsi="宋体" w:cs="宋体" w:hint="eastAsia"/>
          <w:color w:val="363636"/>
          <w:sz w:val="28"/>
          <w:szCs w:val="28"/>
        </w:rPr>
        <w:t>交科研处成果科</w:t>
      </w:r>
      <w:proofErr w:type="gramEnd"/>
      <w:r w:rsidRPr="00F2736D">
        <w:rPr>
          <w:rFonts w:ascii="仿宋_GB2312" w:eastAsia="仿宋_GB2312" w:hAnsi="宋体" w:cs="宋体" w:hint="eastAsia"/>
          <w:color w:val="363636"/>
          <w:sz w:val="28"/>
          <w:szCs w:val="28"/>
        </w:rPr>
        <w:t>进行复核</w:t>
      </w:r>
      <w:r w:rsidRPr="00F2736D">
        <w:rPr>
          <w:rFonts w:ascii="仿宋_GB2312" w:eastAsia="仿宋_GB2312" w:hAnsi="宋体" w:hint="eastAsia"/>
          <w:color w:val="363636"/>
          <w:sz w:val="28"/>
          <w:szCs w:val="28"/>
        </w:rPr>
        <w:t>，并填报“提交2018年高级别论文、著作成果统计表”，以备复核。</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5.科研成果登记工作关系到每一位教职工的切身利益，请各单位通知到每一位教职工</w:t>
      </w:r>
      <w:r w:rsidRPr="00F2736D">
        <w:rPr>
          <w:rFonts w:ascii="仿宋_GB2312" w:eastAsia="仿宋_GB2312" w:hAnsi="宋体" w:cs="宋体" w:hint="eastAsia"/>
          <w:b/>
          <w:bCs/>
          <w:color w:val="363636"/>
          <w:sz w:val="28"/>
          <w:szCs w:val="28"/>
        </w:rPr>
        <w:t>按时按要求</w:t>
      </w:r>
      <w:r w:rsidRPr="00F2736D">
        <w:rPr>
          <w:rFonts w:ascii="仿宋_GB2312" w:eastAsia="仿宋_GB2312" w:hAnsi="宋体" w:cs="宋体" w:hint="eastAsia"/>
          <w:color w:val="363636"/>
          <w:sz w:val="28"/>
          <w:szCs w:val="28"/>
        </w:rPr>
        <w:t>完成登记工作。</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各位教职工应及时更新更正个人基本资料，如出生年月、学位、学历、职称、学科（</w:t>
      </w:r>
      <w:r w:rsidRPr="00F2736D">
        <w:rPr>
          <w:rFonts w:ascii="仿宋_GB2312" w:eastAsia="仿宋_GB2312" w:hAnsi="宋体" w:cs="宋体" w:hint="eastAsia"/>
          <w:b/>
          <w:color w:val="363636"/>
          <w:sz w:val="28"/>
          <w:szCs w:val="28"/>
        </w:rPr>
        <w:t>填写到三级学科</w:t>
      </w:r>
      <w:r w:rsidRPr="00F2736D">
        <w:rPr>
          <w:rFonts w:ascii="仿宋_GB2312" w:eastAsia="仿宋_GB2312" w:hAnsi="宋体" w:cs="宋体" w:hint="eastAsia"/>
          <w:color w:val="363636"/>
          <w:sz w:val="28"/>
          <w:szCs w:val="28"/>
        </w:rPr>
        <w:t>）、研究方向等。</w:t>
      </w:r>
    </w:p>
    <w:p w:rsidR="00D717E0" w:rsidRPr="00F2736D" w:rsidRDefault="00143E95" w:rsidP="00F2736D">
      <w:pPr>
        <w:spacing w:line="400" w:lineRule="exact"/>
        <w:ind w:firstLineChars="200" w:firstLine="560"/>
        <w:rPr>
          <w:rFonts w:ascii="仿宋_GB2312" w:eastAsia="仿宋_GB2312" w:hAnsi="宋体"/>
          <w:sz w:val="28"/>
          <w:szCs w:val="28"/>
        </w:rPr>
      </w:pPr>
      <w:r w:rsidRPr="00F2736D">
        <w:rPr>
          <w:rFonts w:ascii="仿宋_GB2312" w:eastAsia="仿宋_GB2312" w:hAnsi="宋体" w:hint="eastAsia"/>
          <w:sz w:val="28"/>
          <w:szCs w:val="28"/>
        </w:rPr>
        <w:t>6.《云南财经大学科研工作量管理办法（修订）》（</w:t>
      </w:r>
      <w:proofErr w:type="gramStart"/>
      <w:r w:rsidRPr="00F2736D">
        <w:rPr>
          <w:rFonts w:ascii="仿宋_GB2312" w:eastAsia="仿宋_GB2312" w:hAnsi="宋体" w:hint="eastAsia"/>
          <w:sz w:val="28"/>
          <w:szCs w:val="28"/>
        </w:rPr>
        <w:t>校科发</w:t>
      </w:r>
      <w:proofErr w:type="gramEnd"/>
      <w:r w:rsidRPr="00F2736D">
        <w:rPr>
          <w:rFonts w:ascii="仿宋_GB2312" w:eastAsia="仿宋_GB2312" w:hAnsi="宋体" w:hint="eastAsia"/>
          <w:sz w:val="28"/>
          <w:szCs w:val="28"/>
        </w:rPr>
        <w:t>〔2017〕8号）、《云南财经大学学术期刊目录（修订）》（</w:t>
      </w:r>
      <w:proofErr w:type="gramStart"/>
      <w:r w:rsidRPr="00F2736D">
        <w:rPr>
          <w:rFonts w:ascii="仿宋_GB2312" w:eastAsia="仿宋_GB2312" w:hAnsi="宋体" w:hint="eastAsia"/>
          <w:sz w:val="28"/>
          <w:szCs w:val="28"/>
        </w:rPr>
        <w:t>校科发</w:t>
      </w:r>
      <w:proofErr w:type="gramEnd"/>
      <w:r w:rsidRPr="00F2736D">
        <w:rPr>
          <w:rFonts w:ascii="仿宋_GB2312" w:eastAsia="仿宋_GB2312" w:hAnsi="宋体" w:hint="eastAsia"/>
          <w:sz w:val="28"/>
          <w:szCs w:val="28"/>
        </w:rPr>
        <w:t>〔2017〕1号）和《云南财经大学科学研究奖励办法（修订）》（</w:t>
      </w:r>
      <w:proofErr w:type="gramStart"/>
      <w:r w:rsidRPr="00F2736D">
        <w:rPr>
          <w:rFonts w:ascii="仿宋_GB2312" w:eastAsia="仿宋_GB2312" w:hAnsi="宋体" w:hint="eastAsia"/>
          <w:sz w:val="28"/>
          <w:szCs w:val="28"/>
        </w:rPr>
        <w:t>校科发</w:t>
      </w:r>
      <w:proofErr w:type="gramEnd"/>
      <w:r w:rsidRPr="00F2736D">
        <w:rPr>
          <w:rFonts w:ascii="仿宋_GB2312" w:eastAsia="仿宋_GB2312" w:hAnsi="宋体" w:hint="eastAsia"/>
          <w:sz w:val="28"/>
          <w:szCs w:val="28"/>
        </w:rPr>
        <w:t>〔2017〕4号）等有关文件可在校科研管理信息系统的“资源下载列表”中查询。</w:t>
      </w:r>
    </w:p>
    <w:p w:rsidR="00D717E0" w:rsidRPr="00F2736D" w:rsidRDefault="00143E95" w:rsidP="00F2736D">
      <w:pPr>
        <w:spacing w:line="400" w:lineRule="exact"/>
        <w:ind w:firstLineChars="200" w:firstLine="560"/>
        <w:rPr>
          <w:rFonts w:ascii="仿宋_GB2312" w:eastAsia="仿宋_GB2312" w:hAnsi="宋体"/>
          <w:b/>
          <w:sz w:val="28"/>
          <w:szCs w:val="28"/>
        </w:rPr>
      </w:pPr>
      <w:r w:rsidRPr="00F2736D">
        <w:rPr>
          <w:rFonts w:ascii="仿宋_GB2312" w:eastAsia="仿宋_GB2312" w:hAnsi="宋体" w:hint="eastAsia"/>
          <w:sz w:val="28"/>
          <w:szCs w:val="28"/>
        </w:rPr>
        <w:t>7.</w:t>
      </w:r>
      <w:r w:rsidRPr="00F2736D">
        <w:rPr>
          <w:rFonts w:ascii="仿宋_GB2312" w:eastAsia="仿宋_GB2312" w:hAnsi="宋体" w:hint="eastAsia"/>
          <w:b/>
          <w:color w:val="363636"/>
          <w:sz w:val="28"/>
          <w:szCs w:val="28"/>
        </w:rPr>
        <w:t xml:space="preserve"> 各类科研成果登记注意事项，请查阅附件。</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b/>
          <w:color w:val="363636"/>
          <w:sz w:val="28"/>
          <w:szCs w:val="28"/>
        </w:rPr>
      </w:pPr>
      <w:r w:rsidRPr="00F2736D">
        <w:rPr>
          <w:rFonts w:ascii="仿宋_GB2312" w:eastAsia="仿宋_GB2312" w:hAnsi="宋体" w:cs="宋体" w:hint="eastAsia"/>
          <w:color w:val="363636"/>
          <w:sz w:val="28"/>
          <w:szCs w:val="28"/>
        </w:rPr>
        <w:t>五、科研处各科室负责审核工作的安排</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sz w:val="28"/>
          <w:szCs w:val="28"/>
        </w:rPr>
      </w:pPr>
      <w:r w:rsidRPr="00F2736D">
        <w:rPr>
          <w:rFonts w:ascii="仿宋_GB2312" w:eastAsia="仿宋_GB2312" w:hAnsi="宋体" w:cs="宋体" w:hint="eastAsia"/>
          <w:sz w:val="28"/>
          <w:szCs w:val="28"/>
        </w:rPr>
        <w:t>1.项目科：负责纵向</w:t>
      </w:r>
      <w:proofErr w:type="gramStart"/>
      <w:r w:rsidRPr="00F2736D">
        <w:rPr>
          <w:rFonts w:ascii="仿宋_GB2312" w:eastAsia="仿宋_GB2312" w:hAnsi="宋体" w:cs="宋体" w:hint="eastAsia"/>
          <w:sz w:val="28"/>
          <w:szCs w:val="28"/>
        </w:rPr>
        <w:t>课题结项和</w:t>
      </w:r>
      <w:proofErr w:type="gramEnd"/>
      <w:r w:rsidRPr="00F2736D">
        <w:rPr>
          <w:rFonts w:ascii="仿宋_GB2312" w:eastAsia="仿宋_GB2312" w:hAnsi="宋体" w:cs="宋体" w:hint="eastAsia"/>
          <w:sz w:val="28"/>
          <w:szCs w:val="28"/>
        </w:rPr>
        <w:t>横向课题到账经费的审核。</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sz w:val="28"/>
          <w:szCs w:val="28"/>
        </w:rPr>
      </w:pPr>
      <w:r w:rsidRPr="00F2736D">
        <w:rPr>
          <w:rFonts w:ascii="仿宋_GB2312" w:eastAsia="仿宋_GB2312" w:hAnsi="宋体" w:cs="宋体" w:hint="eastAsia"/>
          <w:sz w:val="28"/>
          <w:szCs w:val="28"/>
        </w:rPr>
        <w:t>联系人：朱老师、杨老师；电话：65103014；办公室：致远楼106室。</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2.科研平台科：负责</w:t>
      </w:r>
      <w:r w:rsidRPr="00F2736D">
        <w:rPr>
          <w:rFonts w:ascii="仿宋_GB2312" w:eastAsia="仿宋_GB2312" w:hAnsi="宋体" w:hint="eastAsia"/>
          <w:sz w:val="28"/>
          <w:szCs w:val="28"/>
        </w:rPr>
        <w:t>科研平台与创新团队、校外科研奖励</w:t>
      </w:r>
      <w:r w:rsidRPr="00F2736D">
        <w:rPr>
          <w:rFonts w:ascii="仿宋_GB2312" w:eastAsia="仿宋_GB2312" w:hAnsi="宋体" w:cs="宋体" w:hint="eastAsia"/>
          <w:color w:val="363636"/>
          <w:sz w:val="28"/>
          <w:szCs w:val="28"/>
        </w:rPr>
        <w:t>、学术会议、学术讲座的审核。</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sz w:val="28"/>
          <w:szCs w:val="28"/>
        </w:rPr>
      </w:pPr>
      <w:r w:rsidRPr="00F2736D">
        <w:rPr>
          <w:rFonts w:ascii="仿宋_GB2312" w:eastAsia="仿宋_GB2312" w:hAnsi="宋体" w:cs="宋体" w:hint="eastAsia"/>
          <w:color w:val="363636"/>
          <w:sz w:val="28"/>
          <w:szCs w:val="28"/>
        </w:rPr>
        <w:t>联系人：徐老师；电话：65125605；办公室：</w:t>
      </w:r>
      <w:r w:rsidRPr="00F2736D">
        <w:rPr>
          <w:rFonts w:ascii="仿宋_GB2312" w:eastAsia="仿宋_GB2312" w:hAnsi="宋体" w:cs="宋体" w:hint="eastAsia"/>
          <w:sz w:val="28"/>
          <w:szCs w:val="28"/>
        </w:rPr>
        <w:t>致远楼106室。</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3.成果科：负责论文、著作、专利等成果的复核。</w:t>
      </w:r>
    </w:p>
    <w:p w:rsidR="00D717E0" w:rsidRPr="00F2736D" w:rsidRDefault="00143E95" w:rsidP="00F2736D">
      <w:pPr>
        <w:widowControl/>
        <w:shd w:val="clear" w:color="auto" w:fill="FFFFFF"/>
        <w:spacing w:line="400" w:lineRule="exact"/>
        <w:ind w:firstLineChars="200" w:firstLine="560"/>
        <w:jc w:val="left"/>
        <w:rPr>
          <w:rFonts w:ascii="仿宋_GB2312" w:eastAsia="仿宋_GB2312" w:hAnsi="宋体" w:cs="宋体"/>
          <w:color w:val="363636"/>
          <w:sz w:val="28"/>
          <w:szCs w:val="28"/>
        </w:rPr>
      </w:pPr>
      <w:r w:rsidRPr="00F2736D">
        <w:rPr>
          <w:rFonts w:ascii="仿宋_GB2312" w:eastAsia="仿宋_GB2312" w:hAnsi="宋体" w:cs="宋体" w:hint="eastAsia"/>
          <w:color w:val="363636"/>
          <w:sz w:val="28"/>
          <w:szCs w:val="28"/>
        </w:rPr>
        <w:t>联系人：哈老师、姜老师；电话：65239263；办公室：</w:t>
      </w:r>
      <w:r w:rsidRPr="00F2736D">
        <w:rPr>
          <w:rFonts w:ascii="仿宋_GB2312" w:eastAsia="仿宋_GB2312" w:hAnsi="宋体" w:cs="宋体" w:hint="eastAsia"/>
          <w:sz w:val="28"/>
          <w:szCs w:val="28"/>
        </w:rPr>
        <w:t>致远楼107室。</w:t>
      </w:r>
    </w:p>
    <w:p w:rsidR="00D717E0" w:rsidRDefault="00143E95" w:rsidP="00052D65">
      <w:pPr>
        <w:widowControl/>
        <w:shd w:val="clear" w:color="auto" w:fill="FFFFFF"/>
        <w:spacing w:line="400" w:lineRule="exact"/>
        <w:ind w:firstLine="480"/>
        <w:jc w:val="left"/>
        <w:rPr>
          <w:rFonts w:ascii="仿宋_GB2312" w:eastAsia="仿宋_GB2312" w:hAnsi="宋体" w:hint="eastAsia"/>
          <w:color w:val="363636"/>
          <w:sz w:val="28"/>
          <w:szCs w:val="28"/>
        </w:rPr>
      </w:pPr>
      <w:r w:rsidRPr="00F2736D">
        <w:rPr>
          <w:rFonts w:ascii="仿宋_GB2312" w:eastAsia="仿宋_GB2312" w:hAnsi="宋体" w:hint="eastAsia"/>
          <w:color w:val="363636"/>
          <w:sz w:val="28"/>
          <w:szCs w:val="28"/>
        </w:rPr>
        <w:t xml:space="preserve">    </w:t>
      </w:r>
      <w:r w:rsidR="00052D65">
        <w:rPr>
          <w:rFonts w:ascii="仿宋_GB2312" w:eastAsia="仿宋_GB2312" w:hAnsi="宋体" w:hint="eastAsia"/>
          <w:color w:val="363636"/>
          <w:sz w:val="28"/>
          <w:szCs w:val="28"/>
        </w:rPr>
        <w:t xml:space="preserve">                          </w:t>
      </w:r>
    </w:p>
    <w:p w:rsidR="00052D65" w:rsidRPr="00052D65" w:rsidRDefault="00052D65" w:rsidP="00052D65">
      <w:pPr>
        <w:widowControl/>
        <w:shd w:val="clear" w:color="auto" w:fill="FFFFFF"/>
        <w:spacing w:line="400" w:lineRule="exact"/>
        <w:ind w:firstLine="480"/>
        <w:jc w:val="left"/>
        <w:rPr>
          <w:rFonts w:ascii="仿宋_GB2312" w:eastAsia="仿宋_GB2312" w:hAnsi="宋体"/>
          <w:color w:val="363636"/>
          <w:sz w:val="28"/>
          <w:szCs w:val="28"/>
        </w:rPr>
      </w:pPr>
    </w:p>
    <w:p w:rsidR="00D717E0" w:rsidRPr="00F2736D" w:rsidRDefault="00143E95" w:rsidP="00052D65">
      <w:pPr>
        <w:widowControl/>
        <w:shd w:val="clear" w:color="auto" w:fill="FFFFFF"/>
        <w:spacing w:line="400" w:lineRule="exact"/>
        <w:ind w:right="140" w:firstLineChars="2600" w:firstLine="7280"/>
        <w:jc w:val="left"/>
        <w:rPr>
          <w:rFonts w:ascii="仿宋_GB2312" w:eastAsia="仿宋_GB2312" w:hAnsi="宋体" w:cs="宋体"/>
          <w:color w:val="363636"/>
          <w:sz w:val="28"/>
          <w:szCs w:val="28"/>
        </w:rPr>
      </w:pPr>
      <w:bookmarkStart w:id="0" w:name="_GoBack"/>
      <w:bookmarkEnd w:id="0"/>
      <w:r w:rsidRPr="00F2736D">
        <w:rPr>
          <w:rFonts w:ascii="仿宋_GB2312" w:eastAsia="仿宋_GB2312" w:hAnsi="宋体" w:cs="宋体" w:hint="eastAsia"/>
          <w:color w:val="363636"/>
          <w:sz w:val="28"/>
          <w:szCs w:val="28"/>
        </w:rPr>
        <w:t>科</w:t>
      </w:r>
      <w:r w:rsidRPr="00F2736D">
        <w:rPr>
          <w:rFonts w:ascii="仿宋_GB2312" w:eastAsia="仿宋_GB2312" w:hAnsi="宋体" w:hint="eastAsia"/>
          <w:color w:val="363636"/>
          <w:sz w:val="28"/>
          <w:szCs w:val="28"/>
        </w:rPr>
        <w:t xml:space="preserve">  </w:t>
      </w:r>
      <w:proofErr w:type="gramStart"/>
      <w:r w:rsidRPr="00F2736D">
        <w:rPr>
          <w:rFonts w:ascii="仿宋_GB2312" w:eastAsia="仿宋_GB2312" w:hAnsi="宋体" w:cs="宋体" w:hint="eastAsia"/>
          <w:color w:val="363636"/>
          <w:sz w:val="28"/>
          <w:szCs w:val="28"/>
        </w:rPr>
        <w:t>研</w:t>
      </w:r>
      <w:proofErr w:type="gramEnd"/>
      <w:r w:rsidRPr="00F2736D">
        <w:rPr>
          <w:rFonts w:ascii="仿宋_GB2312" w:eastAsia="仿宋_GB2312" w:hAnsi="宋体" w:hint="eastAsia"/>
          <w:color w:val="363636"/>
          <w:sz w:val="28"/>
          <w:szCs w:val="28"/>
        </w:rPr>
        <w:t xml:space="preserve">  </w:t>
      </w:r>
      <w:r w:rsidRPr="00F2736D">
        <w:rPr>
          <w:rFonts w:ascii="仿宋_GB2312" w:eastAsia="仿宋_GB2312" w:hAnsi="宋体" w:cs="宋体" w:hint="eastAsia"/>
          <w:color w:val="363636"/>
          <w:sz w:val="28"/>
          <w:szCs w:val="28"/>
        </w:rPr>
        <w:t>处</w:t>
      </w:r>
    </w:p>
    <w:p w:rsidR="00D717E0" w:rsidRPr="00052D65" w:rsidRDefault="00143E95" w:rsidP="00052D65">
      <w:pPr>
        <w:widowControl/>
        <w:shd w:val="clear" w:color="auto" w:fill="FFFFFF"/>
        <w:spacing w:line="400" w:lineRule="exact"/>
        <w:ind w:right="140" w:firstLine="480"/>
        <w:jc w:val="right"/>
        <w:rPr>
          <w:rFonts w:ascii="仿宋_GB2312" w:eastAsia="仿宋_GB2312" w:hAnsi="宋体" w:cs="宋体"/>
          <w:sz w:val="28"/>
          <w:szCs w:val="28"/>
        </w:rPr>
      </w:pPr>
      <w:r w:rsidRPr="00F2736D">
        <w:rPr>
          <w:rFonts w:ascii="仿宋_GB2312" w:eastAsia="仿宋_GB2312" w:hAnsi="宋体" w:cs="宋体" w:hint="eastAsia"/>
          <w:sz w:val="28"/>
          <w:szCs w:val="28"/>
        </w:rPr>
        <w:t>2018年12月5日</w:t>
      </w:r>
    </w:p>
    <w:sectPr w:rsidR="00D717E0" w:rsidRPr="00052D65">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30" w:rsidRDefault="00C02130">
      <w:r>
        <w:separator/>
      </w:r>
    </w:p>
  </w:endnote>
  <w:endnote w:type="continuationSeparator" w:id="0">
    <w:p w:rsidR="00C02130" w:rsidRDefault="00C0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E0" w:rsidRDefault="00143E95">
    <w:pPr>
      <w:pStyle w:val="a3"/>
      <w:jc w:val="right"/>
    </w:pPr>
    <w:r>
      <w:fldChar w:fldCharType="begin"/>
    </w:r>
    <w:r>
      <w:instrText xml:space="preserve"> PAGE   \* MERGEFORMAT </w:instrText>
    </w:r>
    <w:r>
      <w:fldChar w:fldCharType="separate"/>
    </w:r>
    <w:r w:rsidR="00052D65" w:rsidRPr="00052D65">
      <w:rPr>
        <w:noProof/>
        <w:lang w:val="zh-CN"/>
      </w:rPr>
      <w:t>2</w:t>
    </w:r>
    <w:r>
      <w:fldChar w:fldCharType="end"/>
    </w:r>
  </w:p>
  <w:p w:rsidR="00D717E0" w:rsidRDefault="00D717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30" w:rsidRDefault="00C02130">
      <w:r>
        <w:separator/>
      </w:r>
    </w:p>
  </w:footnote>
  <w:footnote w:type="continuationSeparator" w:id="0">
    <w:p w:rsidR="00C02130" w:rsidRDefault="00C02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7F"/>
    <w:rsid w:val="00052D65"/>
    <w:rsid w:val="00143E95"/>
    <w:rsid w:val="001F3EE5"/>
    <w:rsid w:val="002E38E6"/>
    <w:rsid w:val="007027A4"/>
    <w:rsid w:val="007F6B67"/>
    <w:rsid w:val="00C02130"/>
    <w:rsid w:val="00CF436D"/>
    <w:rsid w:val="00D717E0"/>
    <w:rsid w:val="00D8227F"/>
    <w:rsid w:val="00E51F8B"/>
    <w:rsid w:val="00F2736D"/>
    <w:rsid w:val="2B414C5C"/>
    <w:rsid w:val="2E365A4E"/>
    <w:rsid w:val="46CB6A94"/>
    <w:rsid w:val="6C17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271</Words>
  <Characters>1549</Characters>
  <Application>Microsoft Office Word</Application>
  <DocSecurity>0</DocSecurity>
  <Lines>12</Lines>
  <Paragraphs>3</Paragraphs>
  <ScaleCrop>false</ScaleCrop>
  <Company>Microsoft</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2018-12-05T07:47:00Z</cp:lastPrinted>
  <dcterms:created xsi:type="dcterms:W3CDTF">2017-12-19T01:57:00Z</dcterms:created>
  <dcterms:modified xsi:type="dcterms:W3CDTF">2018-12-05T08:21:00Z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