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2B" w:rsidRDefault="008A472B" w:rsidP="008A472B">
      <w:pPr>
        <w:pStyle w:val="3"/>
        <w:jc w:val="center"/>
      </w:pPr>
      <w:r>
        <w:rPr>
          <w:rFonts w:hint="eastAsia"/>
        </w:rPr>
        <w:t>2</w:t>
      </w:r>
      <w:r>
        <w:t>019</w:t>
      </w:r>
      <w:r>
        <w:t>年云南省人民政府发展研究重大课题申报公告</w:t>
      </w:r>
    </w:p>
    <w:p w:rsidR="008A472B" w:rsidRPr="003217F0" w:rsidRDefault="008A472B" w:rsidP="003217F0">
      <w:pPr>
        <w:pStyle w:val="a5"/>
        <w:adjustRightInd w:val="0"/>
        <w:snapToGrid w:val="0"/>
        <w:spacing w:line="360" w:lineRule="auto"/>
        <w:ind w:firstLineChars="200" w:firstLine="480"/>
      </w:pPr>
      <w:r w:rsidRPr="003217F0">
        <w:t>为吸引高水平研究力量参与云南省人民政府发展研究课题研究，形成高质量研究成果，根据《云南省人民政府发展研究课题公开申报实施细则（试行）》（云府发研〔2018〕21号）要求，对 2019年云南省人民政府发展研究重大课题申报工作的有关事项公告如下：</w:t>
      </w:r>
    </w:p>
    <w:p w:rsidR="008A472B" w:rsidRPr="003217F0" w:rsidRDefault="008A472B" w:rsidP="003217F0">
      <w:pPr>
        <w:pStyle w:val="a5"/>
        <w:adjustRightInd w:val="0"/>
        <w:snapToGrid w:val="0"/>
        <w:spacing w:line="360" w:lineRule="auto"/>
        <w:ind w:firstLineChars="200" w:firstLine="482"/>
      </w:pPr>
      <w:r w:rsidRPr="003217F0">
        <w:rPr>
          <w:rStyle w:val="a7"/>
        </w:rPr>
        <w:t>一、研究课题</w:t>
      </w:r>
    </w:p>
    <w:p w:rsidR="008A472B" w:rsidRPr="003217F0" w:rsidRDefault="008A472B" w:rsidP="003217F0">
      <w:pPr>
        <w:pStyle w:val="a5"/>
        <w:adjustRightInd w:val="0"/>
        <w:snapToGrid w:val="0"/>
        <w:spacing w:line="360" w:lineRule="auto"/>
        <w:ind w:firstLineChars="200" w:firstLine="480"/>
      </w:pPr>
      <w:r w:rsidRPr="003217F0">
        <w:t>以习近平新时代中国特色社会主义思想为指导，紧扣中央经济工作会、全国两会、全国政策咨询工作会精神，以及云南省委十届六次全会、2019年云南省政府工作报告及云南省政府第四次全会等有关精神，报经云南省人民政府批准，以公开申报的方式组织实施16个云南省人民政府发展研究重大课题。课题名称、研究重点及经费如下：</w:t>
      </w:r>
    </w:p>
    <w:p w:rsidR="008A472B" w:rsidRPr="003217F0" w:rsidRDefault="008A472B" w:rsidP="003217F0">
      <w:pPr>
        <w:pStyle w:val="a5"/>
        <w:adjustRightInd w:val="0"/>
        <w:snapToGrid w:val="0"/>
        <w:spacing w:line="360" w:lineRule="auto"/>
        <w:ind w:firstLineChars="200" w:firstLine="480"/>
      </w:pPr>
      <w:r w:rsidRPr="003217F0">
        <w:t>（一）云南深化供给侧结构性改革对策措施研究</w:t>
      </w:r>
    </w:p>
    <w:p w:rsidR="008A472B" w:rsidRPr="003217F0" w:rsidRDefault="008A472B" w:rsidP="003217F0">
      <w:pPr>
        <w:pStyle w:val="a5"/>
        <w:adjustRightInd w:val="0"/>
        <w:snapToGrid w:val="0"/>
        <w:spacing w:line="360" w:lineRule="auto"/>
        <w:ind w:firstLineChars="200" w:firstLine="480"/>
      </w:pPr>
      <w:r w:rsidRPr="003217F0">
        <w:t>重点分析云南供给侧结构性改革的现状，面临的机遇与挑战，存在突出问题，提出供给侧结构性改革的主要目标、任务、内容及实现路径。</w:t>
      </w:r>
    </w:p>
    <w:p w:rsidR="008A472B" w:rsidRPr="003217F0" w:rsidRDefault="008A472B" w:rsidP="003217F0">
      <w:pPr>
        <w:pStyle w:val="a5"/>
        <w:adjustRightInd w:val="0"/>
        <w:snapToGrid w:val="0"/>
        <w:spacing w:line="360" w:lineRule="auto"/>
        <w:ind w:firstLineChars="200" w:firstLine="480"/>
      </w:pPr>
      <w:r w:rsidRPr="003217F0">
        <w:t>聚焦巩固“三去一降一补”成果、增强微观主体活力、提升产业链水平、畅通经济循环等方面开展研究，提出更多的改革办法、市场化法制化手段，改善供给结构，扩大有效需求，推动实现云南经济高质量跨越式发展。</w:t>
      </w:r>
    </w:p>
    <w:p w:rsidR="008A472B" w:rsidRPr="003217F0" w:rsidRDefault="008A472B" w:rsidP="003217F0">
      <w:pPr>
        <w:pStyle w:val="a5"/>
        <w:adjustRightInd w:val="0"/>
        <w:snapToGrid w:val="0"/>
        <w:spacing w:line="360" w:lineRule="auto"/>
        <w:ind w:firstLineChars="200" w:firstLine="480"/>
      </w:pPr>
      <w:r w:rsidRPr="003217F0">
        <w:t>课题经费：40万元。</w:t>
      </w:r>
    </w:p>
    <w:p w:rsidR="008A472B" w:rsidRPr="003217F0" w:rsidRDefault="008A472B" w:rsidP="003217F0">
      <w:pPr>
        <w:pStyle w:val="a5"/>
        <w:adjustRightInd w:val="0"/>
        <w:snapToGrid w:val="0"/>
        <w:spacing w:line="360" w:lineRule="auto"/>
        <w:ind w:firstLineChars="200" w:firstLine="480"/>
      </w:pPr>
      <w:r w:rsidRPr="003217F0">
        <w:t>（二）云南打造绿色能源产业链对策研究</w:t>
      </w:r>
    </w:p>
    <w:p w:rsidR="008A472B" w:rsidRPr="003217F0" w:rsidRDefault="008A472B" w:rsidP="003217F0">
      <w:pPr>
        <w:pStyle w:val="a5"/>
        <w:adjustRightInd w:val="0"/>
        <w:snapToGrid w:val="0"/>
        <w:spacing w:line="360" w:lineRule="auto"/>
        <w:ind w:firstLineChars="200" w:firstLine="480"/>
      </w:pPr>
      <w:r w:rsidRPr="003217F0">
        <w:t>重点分析打造世界一流“绿色能源牌”、绿色能源产业链的现状，面临的机遇与挑战，存在突出问题，借鉴国内外发展经验，提出云南绿色能源产业发展的主要目标、任务、内容及实现路径。</w:t>
      </w:r>
    </w:p>
    <w:p w:rsidR="008A472B" w:rsidRPr="003217F0" w:rsidRDefault="008A472B" w:rsidP="003217F0">
      <w:pPr>
        <w:pStyle w:val="a5"/>
        <w:adjustRightInd w:val="0"/>
        <w:snapToGrid w:val="0"/>
        <w:spacing w:line="360" w:lineRule="auto"/>
        <w:ind w:firstLineChars="200" w:firstLine="480"/>
      </w:pPr>
      <w:r w:rsidRPr="003217F0">
        <w:lastRenderedPageBreak/>
        <w:t>聚焦推动蓄能电站建设、推动清洁载能产业园区建设、发展新能源汽车、体制机制改革等方面开展研究，加大绿色能源产业链和龙头项目建设力度，统筹推进绿色能源就地消纳、全产业链发展，将能源优势转化为经济发展优势，提出更多具体切实可行举措，推动绿色能源发展成为云南第一大产业。</w:t>
      </w:r>
    </w:p>
    <w:p w:rsidR="008A472B" w:rsidRPr="003217F0" w:rsidRDefault="008A472B" w:rsidP="003217F0">
      <w:pPr>
        <w:pStyle w:val="a5"/>
        <w:adjustRightInd w:val="0"/>
        <w:snapToGrid w:val="0"/>
        <w:spacing w:line="360" w:lineRule="auto"/>
        <w:ind w:firstLineChars="200" w:firstLine="480"/>
      </w:pPr>
      <w:r w:rsidRPr="003217F0">
        <w:t>课题经费：40万元。</w:t>
      </w:r>
    </w:p>
    <w:p w:rsidR="008A472B" w:rsidRPr="003217F0" w:rsidRDefault="008A472B" w:rsidP="003217F0">
      <w:pPr>
        <w:pStyle w:val="a5"/>
        <w:adjustRightInd w:val="0"/>
        <w:snapToGrid w:val="0"/>
        <w:spacing w:line="360" w:lineRule="auto"/>
        <w:ind w:firstLineChars="200" w:firstLine="480"/>
      </w:pPr>
      <w:r w:rsidRPr="003217F0">
        <w:t>（三）云南深入打造健康生活目的地路径举措研究</w:t>
      </w:r>
    </w:p>
    <w:p w:rsidR="008A472B" w:rsidRPr="003217F0" w:rsidRDefault="008A472B" w:rsidP="003217F0">
      <w:pPr>
        <w:pStyle w:val="a5"/>
        <w:adjustRightInd w:val="0"/>
        <w:snapToGrid w:val="0"/>
        <w:spacing w:line="360" w:lineRule="auto"/>
        <w:ind w:firstLineChars="200" w:firstLine="480"/>
      </w:pPr>
      <w:r w:rsidRPr="003217F0">
        <w:t>重点分析打造世界一流“健康生活目的地牌”的生态优势、机遇与挑战，存在突出问题，提出云南深入打造健康生活目的地的主要目标、任务、内容及实现路径。</w:t>
      </w:r>
    </w:p>
    <w:p w:rsidR="008A472B" w:rsidRPr="003217F0" w:rsidRDefault="008A472B" w:rsidP="003217F0">
      <w:pPr>
        <w:pStyle w:val="a5"/>
        <w:adjustRightInd w:val="0"/>
        <w:snapToGrid w:val="0"/>
        <w:spacing w:line="360" w:lineRule="auto"/>
        <w:ind w:firstLineChars="200" w:firstLine="480"/>
      </w:pPr>
      <w:r w:rsidRPr="003217F0">
        <w:t>聚焦全域旅游、生物医药和大健康产业、高端医疗产业集群、康养产业、特色小镇建设和文化旅游配套基础设施建设等方面开展研究，对标对表，提出更多具体切实可行举措，吸引高端人才，推动实现“让想健康的人到云南来”和“让想创新创业的人到云南来”，努力把生态优势转化为发展优势。</w:t>
      </w:r>
    </w:p>
    <w:p w:rsidR="008A472B" w:rsidRPr="003217F0" w:rsidRDefault="008A472B" w:rsidP="003217F0">
      <w:pPr>
        <w:pStyle w:val="a5"/>
        <w:adjustRightInd w:val="0"/>
        <w:snapToGrid w:val="0"/>
        <w:spacing w:line="360" w:lineRule="auto"/>
        <w:ind w:firstLineChars="200" w:firstLine="480"/>
      </w:pPr>
      <w:r w:rsidRPr="003217F0">
        <w:t>课题经费：40万元。</w:t>
      </w:r>
    </w:p>
    <w:p w:rsidR="008A472B" w:rsidRPr="003217F0" w:rsidRDefault="008A472B" w:rsidP="003217F0">
      <w:pPr>
        <w:pStyle w:val="a5"/>
        <w:adjustRightInd w:val="0"/>
        <w:snapToGrid w:val="0"/>
        <w:spacing w:line="360" w:lineRule="auto"/>
        <w:ind w:firstLineChars="200" w:firstLine="480"/>
      </w:pPr>
      <w:r w:rsidRPr="003217F0">
        <w:t>（四）云南加快建设数字经济聚集区路径研究</w:t>
      </w:r>
    </w:p>
    <w:p w:rsidR="008A472B" w:rsidRPr="003217F0" w:rsidRDefault="008A472B" w:rsidP="003217F0">
      <w:pPr>
        <w:pStyle w:val="a5"/>
        <w:adjustRightInd w:val="0"/>
        <w:snapToGrid w:val="0"/>
        <w:spacing w:line="360" w:lineRule="auto"/>
        <w:ind w:firstLineChars="200" w:firstLine="480"/>
      </w:pPr>
      <w:r w:rsidRPr="003217F0">
        <w:t>重点分析云南数字经济发展的基础和条件，面临的机遇与挑战，存在突出问题，提出云南加快建设数字经济聚集区的主要目标、任务、内容及实现路径。</w:t>
      </w:r>
    </w:p>
    <w:p w:rsidR="008A472B" w:rsidRPr="003217F0" w:rsidRDefault="008A472B" w:rsidP="003217F0">
      <w:pPr>
        <w:pStyle w:val="a5"/>
        <w:adjustRightInd w:val="0"/>
        <w:snapToGrid w:val="0"/>
        <w:spacing w:line="360" w:lineRule="auto"/>
        <w:ind w:firstLineChars="200" w:firstLine="480"/>
      </w:pPr>
      <w:r w:rsidRPr="003217F0">
        <w:t>抢抓机遇，科学谋划，合理布局，以资源数字化、数字产业化、产业数字化为主线，坚持特色化、差异化、协同化发展，聚焦高标准建设数字经济开发区、“数字小镇”、数字商务等方面开展研究，提出更多具体切实可行举措，大力打造数字经济、数字技术的试验场、聚集区，积极、有序、稳妥推进云南数字经济发展。</w:t>
      </w:r>
    </w:p>
    <w:p w:rsidR="008A472B" w:rsidRPr="003217F0" w:rsidRDefault="008A472B" w:rsidP="003217F0">
      <w:pPr>
        <w:pStyle w:val="a5"/>
        <w:adjustRightInd w:val="0"/>
        <w:snapToGrid w:val="0"/>
        <w:spacing w:line="360" w:lineRule="auto"/>
        <w:ind w:firstLineChars="200" w:firstLine="480"/>
      </w:pPr>
      <w:r w:rsidRPr="003217F0">
        <w:t>课题经费：40万元。</w:t>
      </w:r>
    </w:p>
    <w:p w:rsidR="008A472B" w:rsidRPr="003217F0" w:rsidRDefault="008A472B" w:rsidP="003217F0">
      <w:pPr>
        <w:pStyle w:val="a5"/>
        <w:adjustRightInd w:val="0"/>
        <w:snapToGrid w:val="0"/>
        <w:spacing w:line="360" w:lineRule="auto"/>
        <w:ind w:firstLineChars="200" w:firstLine="480"/>
      </w:pPr>
      <w:r w:rsidRPr="003217F0">
        <w:t>（五）云南经济发展70年系统总结与展望研究</w:t>
      </w:r>
    </w:p>
    <w:p w:rsidR="008A472B" w:rsidRPr="003217F0" w:rsidRDefault="008A472B" w:rsidP="003217F0">
      <w:pPr>
        <w:pStyle w:val="a5"/>
        <w:adjustRightInd w:val="0"/>
        <w:snapToGrid w:val="0"/>
        <w:spacing w:line="360" w:lineRule="auto"/>
        <w:ind w:firstLineChars="200" w:firstLine="480"/>
      </w:pPr>
      <w:r w:rsidRPr="003217F0">
        <w:lastRenderedPageBreak/>
        <w:t>重点总结建国70年来云南经济发展取得的历史性成就、经验、不足，提出云南经济未来发展的方向、思路、原则和重点。</w:t>
      </w:r>
    </w:p>
    <w:p w:rsidR="008A472B" w:rsidRPr="003217F0" w:rsidRDefault="008A472B" w:rsidP="003217F0">
      <w:pPr>
        <w:pStyle w:val="a5"/>
        <w:adjustRightInd w:val="0"/>
        <w:snapToGrid w:val="0"/>
        <w:spacing w:line="360" w:lineRule="auto"/>
        <w:ind w:firstLineChars="200" w:firstLine="480"/>
      </w:pPr>
      <w:r w:rsidRPr="003217F0">
        <w:t>聚焦建国70年来云南经济发展的历史性成就、经验、不足，未来发展方向、思路、原则和重点等方面开展研究，提出更多具体切实可行的对策建议，传承经验，吸取教训，不断推动云南经济高质量跨越式发展。</w:t>
      </w:r>
    </w:p>
    <w:p w:rsidR="008A472B" w:rsidRPr="003217F0" w:rsidRDefault="008A472B" w:rsidP="003217F0">
      <w:pPr>
        <w:pStyle w:val="a5"/>
        <w:adjustRightInd w:val="0"/>
        <w:snapToGrid w:val="0"/>
        <w:spacing w:line="360" w:lineRule="auto"/>
        <w:ind w:firstLineChars="200" w:firstLine="480"/>
      </w:pPr>
      <w:r w:rsidRPr="003217F0">
        <w:t>课题经费：40万元。</w:t>
      </w:r>
    </w:p>
    <w:p w:rsidR="008A472B" w:rsidRPr="003217F0" w:rsidRDefault="008A472B" w:rsidP="003217F0">
      <w:pPr>
        <w:pStyle w:val="a5"/>
        <w:adjustRightInd w:val="0"/>
        <w:snapToGrid w:val="0"/>
        <w:spacing w:line="360" w:lineRule="auto"/>
        <w:ind w:firstLineChars="200" w:firstLine="480"/>
      </w:pPr>
      <w:r w:rsidRPr="003217F0">
        <w:t>（六）“十四五”云南面临的形势、思路及重点研究</w:t>
      </w:r>
    </w:p>
    <w:p w:rsidR="008A472B" w:rsidRPr="003217F0" w:rsidRDefault="008A472B" w:rsidP="003217F0">
      <w:pPr>
        <w:pStyle w:val="a5"/>
        <w:adjustRightInd w:val="0"/>
        <w:snapToGrid w:val="0"/>
        <w:spacing w:line="360" w:lineRule="auto"/>
        <w:ind w:firstLineChars="200" w:firstLine="480"/>
      </w:pPr>
      <w:r w:rsidRPr="003217F0">
        <w:t>重点分析“十三五”云南发展取得的成绩、经验及存在的问题，准确研判“十四五”云南面临的国内外发展形势，提出“十四五”云南经济社会发展的思路、主要目标、重点任务。</w:t>
      </w:r>
    </w:p>
    <w:p w:rsidR="008A472B" w:rsidRPr="003217F0" w:rsidRDefault="008A472B" w:rsidP="003217F0">
      <w:pPr>
        <w:pStyle w:val="a5"/>
        <w:adjustRightInd w:val="0"/>
        <w:snapToGrid w:val="0"/>
        <w:spacing w:line="360" w:lineRule="auto"/>
        <w:ind w:firstLineChars="200" w:firstLine="480"/>
      </w:pPr>
      <w:r w:rsidRPr="003217F0">
        <w:t>聚焦“十四五”云南面临的国际、国内形势，经济社会发展思路、主要目标、重点任务等方面开展研究，着眼于顺应国际经济格局、经贸规则、科技革命、产业变革的新变化和国内转变经济发展方式、深入推进改革开放的新要求，立足全省，放眼全国，超前谋划，抓住机遇，应对挑战，提出更多具体切实可行的对策建议，促进云南“十四五”经济社会高质量跨越式发展。</w:t>
      </w:r>
    </w:p>
    <w:p w:rsidR="008A472B" w:rsidRPr="003217F0" w:rsidRDefault="008A472B" w:rsidP="003217F0">
      <w:pPr>
        <w:pStyle w:val="a5"/>
        <w:adjustRightInd w:val="0"/>
        <w:snapToGrid w:val="0"/>
        <w:spacing w:line="360" w:lineRule="auto"/>
        <w:ind w:firstLineChars="200" w:firstLine="480"/>
      </w:pPr>
      <w:r w:rsidRPr="003217F0">
        <w:t>课题经费：40万元。</w:t>
      </w:r>
    </w:p>
    <w:p w:rsidR="008A472B" w:rsidRPr="003217F0" w:rsidRDefault="008A472B" w:rsidP="003217F0">
      <w:pPr>
        <w:pStyle w:val="a5"/>
        <w:adjustRightInd w:val="0"/>
        <w:snapToGrid w:val="0"/>
        <w:spacing w:line="360" w:lineRule="auto"/>
        <w:ind w:firstLineChars="200" w:firstLine="480"/>
      </w:pPr>
      <w:r w:rsidRPr="003217F0">
        <w:t>（七）云南加强农业支持保护对策研究</w:t>
      </w:r>
    </w:p>
    <w:p w:rsidR="008A472B" w:rsidRPr="003217F0" w:rsidRDefault="008A472B" w:rsidP="003217F0">
      <w:pPr>
        <w:pStyle w:val="a5"/>
        <w:adjustRightInd w:val="0"/>
        <w:snapToGrid w:val="0"/>
        <w:spacing w:line="360" w:lineRule="auto"/>
        <w:ind w:firstLineChars="200" w:firstLine="480"/>
      </w:pPr>
      <w:r w:rsidRPr="003217F0">
        <w:t>重点分析云南农业支持保护现状，面临的机遇与挑战，存在突出问题，提出加强农业支持保护的主要目标、任务、内容及实现路径。</w:t>
      </w:r>
    </w:p>
    <w:p w:rsidR="008A472B" w:rsidRPr="003217F0" w:rsidRDefault="008A472B" w:rsidP="003217F0">
      <w:pPr>
        <w:pStyle w:val="a5"/>
        <w:adjustRightInd w:val="0"/>
        <w:snapToGrid w:val="0"/>
        <w:spacing w:line="360" w:lineRule="auto"/>
        <w:ind w:firstLineChars="200" w:firstLine="480"/>
      </w:pPr>
      <w:r w:rsidRPr="003217F0">
        <w:t>聚焦认真落实新型农业补贴政策，打通金融服务“三农”各个环节，增加普惠性涉农贷款，扩大政策性地方特色农产品保险范围，支持重点领域特色农产品期货品种上市，构建干部配备、要素配置、资金投入、公共服务优先保障农业农村发展的制度体系等方面开展研究，提出更多具体切实可行举措，引导资金进入农业生产，完善农业支持保护政策，推动云南农业农村优先发展和乡村振兴。</w:t>
      </w:r>
    </w:p>
    <w:p w:rsidR="008A472B" w:rsidRPr="003217F0" w:rsidRDefault="008A472B" w:rsidP="003217F0">
      <w:pPr>
        <w:pStyle w:val="a5"/>
        <w:adjustRightInd w:val="0"/>
        <w:snapToGrid w:val="0"/>
        <w:spacing w:line="360" w:lineRule="auto"/>
        <w:ind w:firstLineChars="200" w:firstLine="480"/>
      </w:pPr>
      <w:r w:rsidRPr="003217F0">
        <w:lastRenderedPageBreak/>
        <w:t>课题经费：30万元。</w:t>
      </w:r>
    </w:p>
    <w:p w:rsidR="008A472B" w:rsidRPr="003217F0" w:rsidRDefault="008A472B" w:rsidP="003217F0">
      <w:pPr>
        <w:pStyle w:val="a5"/>
        <w:adjustRightInd w:val="0"/>
        <w:snapToGrid w:val="0"/>
        <w:spacing w:line="360" w:lineRule="auto"/>
        <w:ind w:firstLineChars="200" w:firstLine="480"/>
      </w:pPr>
      <w:r w:rsidRPr="003217F0">
        <w:t>（八）云南加快推进“一带一路”与“两廊一圈”对接研究</w:t>
      </w:r>
    </w:p>
    <w:p w:rsidR="008A472B" w:rsidRPr="003217F0" w:rsidRDefault="008A472B" w:rsidP="003217F0">
      <w:pPr>
        <w:pStyle w:val="a5"/>
        <w:adjustRightInd w:val="0"/>
        <w:snapToGrid w:val="0"/>
        <w:spacing w:line="360" w:lineRule="auto"/>
        <w:ind w:firstLineChars="200" w:firstLine="480"/>
      </w:pPr>
      <w:r w:rsidRPr="003217F0">
        <w:t>重点分析云南在“一带一路”建设中的地位和作用，“两廊一圈”的背景、内涵、发展现状，云南加快推进“一带一路”与“两廊一圈”对接面临的挑战和机遇、发挥的作用，提出加快推进“一带一路”与“两廊一圈”对接的主要目标、任务、内容及实现路径。</w:t>
      </w:r>
    </w:p>
    <w:p w:rsidR="008A472B" w:rsidRPr="003217F0" w:rsidRDefault="008A472B" w:rsidP="003217F0">
      <w:pPr>
        <w:pStyle w:val="a5"/>
        <w:adjustRightInd w:val="0"/>
        <w:snapToGrid w:val="0"/>
        <w:spacing w:line="360" w:lineRule="auto"/>
        <w:ind w:firstLineChars="200" w:firstLine="480"/>
      </w:pPr>
      <w:r w:rsidRPr="003217F0">
        <w:t>聚焦“两廊一圈”中的一廊“昆明—老街—河内—海防—广宁经济走廊”政策，着眼于发挥云南独特区位优势，推动面向南亚东南亚全方位高水平开放，从加强海陆空新通道对接、贸易对接、产能合作、文化旅游融合对接、民心相通等方面开展研究，提出更多具体切实可行举措，促进面向南亚东南亚辐射中心建设。</w:t>
      </w:r>
    </w:p>
    <w:p w:rsidR="008A472B" w:rsidRPr="003217F0" w:rsidRDefault="008A472B" w:rsidP="003217F0">
      <w:pPr>
        <w:pStyle w:val="a5"/>
        <w:adjustRightInd w:val="0"/>
        <w:snapToGrid w:val="0"/>
        <w:spacing w:line="360" w:lineRule="auto"/>
        <w:ind w:firstLineChars="200" w:firstLine="480"/>
      </w:pPr>
      <w:r w:rsidRPr="003217F0">
        <w:t>课题经费：40万元。</w:t>
      </w:r>
    </w:p>
    <w:p w:rsidR="008A472B" w:rsidRPr="003217F0" w:rsidRDefault="008A472B" w:rsidP="003217F0">
      <w:pPr>
        <w:pStyle w:val="a5"/>
        <w:adjustRightInd w:val="0"/>
        <w:snapToGrid w:val="0"/>
        <w:spacing w:line="360" w:lineRule="auto"/>
        <w:ind w:firstLineChars="200" w:firstLine="480"/>
      </w:pPr>
      <w:r w:rsidRPr="003217F0">
        <w:t>（九）2020年后云南巩固脱贫攻坚成效的策略研究</w:t>
      </w:r>
    </w:p>
    <w:p w:rsidR="008A472B" w:rsidRPr="003217F0" w:rsidRDefault="008A472B" w:rsidP="003217F0">
      <w:pPr>
        <w:pStyle w:val="a5"/>
        <w:adjustRightInd w:val="0"/>
        <w:snapToGrid w:val="0"/>
        <w:spacing w:line="360" w:lineRule="auto"/>
        <w:ind w:firstLineChars="200" w:firstLine="480"/>
      </w:pPr>
      <w:r w:rsidRPr="003217F0">
        <w:t>重点分析云南完成脱贫攻坚任务后的贫困状况，面临的困难和挑战，存在的新问题、主要原因，提出2020年后云南巩固脱贫攻坚成效的主要方向、目标、任务、内容及实现路径。</w:t>
      </w:r>
    </w:p>
    <w:p w:rsidR="008A472B" w:rsidRPr="003217F0" w:rsidRDefault="008A472B" w:rsidP="003217F0">
      <w:pPr>
        <w:pStyle w:val="a5"/>
        <w:adjustRightInd w:val="0"/>
        <w:snapToGrid w:val="0"/>
        <w:spacing w:line="360" w:lineRule="auto"/>
        <w:ind w:firstLineChars="200" w:firstLine="480"/>
      </w:pPr>
      <w:r w:rsidRPr="003217F0">
        <w:t>聚焦防止贫困户、贫困村、贫困县摘帽后返贫和新增贫困，以乡村振兴来巩固脱贫成果，重点支持收入水平略高于建档立卡贫困户群体，以及巩固脱贫攻坚成效的组织体系、政策体系、工作体系等方面开展研究，提出具体切实可行新举措，真正实现云南稳定长效高质量脱贫。</w:t>
      </w:r>
    </w:p>
    <w:p w:rsidR="008A472B" w:rsidRPr="003217F0" w:rsidRDefault="008A472B" w:rsidP="003217F0">
      <w:pPr>
        <w:pStyle w:val="a5"/>
        <w:adjustRightInd w:val="0"/>
        <w:snapToGrid w:val="0"/>
        <w:spacing w:line="360" w:lineRule="auto"/>
        <w:ind w:firstLineChars="200" w:firstLine="480"/>
      </w:pPr>
      <w:r w:rsidRPr="003217F0">
        <w:t>课题经费：40万元。</w:t>
      </w:r>
    </w:p>
    <w:p w:rsidR="008A472B" w:rsidRPr="003217F0" w:rsidRDefault="008A472B" w:rsidP="003217F0">
      <w:pPr>
        <w:pStyle w:val="a5"/>
        <w:adjustRightInd w:val="0"/>
        <w:snapToGrid w:val="0"/>
        <w:spacing w:line="360" w:lineRule="auto"/>
        <w:ind w:firstLineChars="200" w:firstLine="480"/>
      </w:pPr>
      <w:r w:rsidRPr="003217F0">
        <w:t>（十）云南沿边金融开放与风险防控对策研究</w:t>
      </w:r>
    </w:p>
    <w:p w:rsidR="008A472B" w:rsidRPr="003217F0" w:rsidRDefault="008A472B" w:rsidP="003217F0">
      <w:pPr>
        <w:pStyle w:val="a5"/>
        <w:adjustRightInd w:val="0"/>
        <w:snapToGrid w:val="0"/>
        <w:spacing w:line="360" w:lineRule="auto"/>
        <w:ind w:firstLineChars="200" w:firstLine="480"/>
      </w:pPr>
      <w:r w:rsidRPr="003217F0">
        <w:t>重点调研分析越南、老挝、缅甸、柬埔寨、泰国、印度、孟加拉等国家以及我国、我省金融发展现状和政策，深入分析人民币云南周边国际化、开展人民币</w:t>
      </w:r>
      <w:r w:rsidRPr="003217F0">
        <w:lastRenderedPageBreak/>
        <w:t>跨境业务存在的问题及潜在风险，提出加快推动云南沿边金融开放与风险防范的主要目标、任务、内容、实现路径。</w:t>
      </w:r>
    </w:p>
    <w:p w:rsidR="008A472B" w:rsidRPr="003217F0" w:rsidRDefault="008A472B" w:rsidP="003217F0">
      <w:pPr>
        <w:pStyle w:val="a5"/>
        <w:adjustRightInd w:val="0"/>
        <w:snapToGrid w:val="0"/>
        <w:spacing w:line="360" w:lineRule="auto"/>
        <w:ind w:firstLineChars="200" w:firstLine="480"/>
      </w:pPr>
      <w:r w:rsidRPr="003217F0">
        <w:t>聚焦面向越南、老挝、缅甸、柬埔寨、泰国、印度、孟加拉等7个国家金融开放及风险防范开展研究，着眼于推进人民币云南周边国际化，开展人民币跨境业务，提出更多具体切实可行举措，促进面向南亚东南亚辐射中心建设，主动服务和融入国家“一带一路”建设。</w:t>
      </w:r>
    </w:p>
    <w:p w:rsidR="008A472B" w:rsidRPr="003217F0" w:rsidRDefault="008A472B" w:rsidP="003217F0">
      <w:pPr>
        <w:pStyle w:val="a5"/>
        <w:adjustRightInd w:val="0"/>
        <w:snapToGrid w:val="0"/>
        <w:spacing w:line="360" w:lineRule="auto"/>
        <w:ind w:firstLineChars="200" w:firstLine="480"/>
      </w:pPr>
      <w:r w:rsidRPr="003217F0">
        <w:t>课题经费：30万元。</w:t>
      </w:r>
    </w:p>
    <w:p w:rsidR="008A472B" w:rsidRPr="003217F0" w:rsidRDefault="008A472B" w:rsidP="003217F0">
      <w:pPr>
        <w:pStyle w:val="a5"/>
        <w:adjustRightInd w:val="0"/>
        <w:snapToGrid w:val="0"/>
        <w:spacing w:line="360" w:lineRule="auto"/>
        <w:ind w:firstLineChars="200" w:firstLine="480"/>
      </w:pPr>
      <w:r w:rsidRPr="003217F0">
        <w:t>（十一）加快云南文化旅游融合发展对策研究</w:t>
      </w:r>
    </w:p>
    <w:p w:rsidR="008A472B" w:rsidRPr="003217F0" w:rsidRDefault="008A472B" w:rsidP="003217F0">
      <w:pPr>
        <w:pStyle w:val="a5"/>
        <w:adjustRightInd w:val="0"/>
        <w:snapToGrid w:val="0"/>
        <w:spacing w:line="360" w:lineRule="auto"/>
        <w:ind w:firstLineChars="200" w:firstLine="480"/>
      </w:pPr>
      <w:r w:rsidRPr="003217F0">
        <w:t>重点分析云南文化旅游融合发展的现状，面临的机遇与挑战，存在突出问题，提出加快云南文化旅游融合发展的主要目标、任务、内容及实现路径。</w:t>
      </w:r>
    </w:p>
    <w:p w:rsidR="008A472B" w:rsidRPr="003217F0" w:rsidRDefault="008A472B" w:rsidP="003217F0">
      <w:pPr>
        <w:pStyle w:val="a5"/>
        <w:adjustRightInd w:val="0"/>
        <w:snapToGrid w:val="0"/>
        <w:spacing w:line="360" w:lineRule="auto"/>
        <w:ind w:firstLineChars="200" w:firstLine="480"/>
      </w:pPr>
      <w:r w:rsidRPr="003217F0">
        <w:t>以高质量发展为目标，以融合发展为主线，以改革创新为动力，聚焦提供优秀文化与优质旅游产品和服务，破除体制机制制约，整合文化旅游资源，推出文化旅游精品，打造文化旅游品牌等方面开展研究，提出更多具体切实可行举措，加快构建以文化提升旅游内涵、以旅游促进文化繁荣的相互融合新格局，推进文化旅游产业发展再上新台阶。</w:t>
      </w:r>
    </w:p>
    <w:p w:rsidR="008A472B" w:rsidRPr="003217F0" w:rsidRDefault="008A472B" w:rsidP="003217F0">
      <w:pPr>
        <w:pStyle w:val="a5"/>
        <w:adjustRightInd w:val="0"/>
        <w:snapToGrid w:val="0"/>
        <w:spacing w:line="360" w:lineRule="auto"/>
        <w:ind w:firstLineChars="200" w:firstLine="480"/>
      </w:pPr>
      <w:r w:rsidRPr="003217F0">
        <w:t>课题经费：30万元。</w:t>
      </w:r>
    </w:p>
    <w:p w:rsidR="008A472B" w:rsidRPr="003217F0" w:rsidRDefault="008A472B" w:rsidP="003217F0">
      <w:pPr>
        <w:pStyle w:val="a5"/>
        <w:adjustRightInd w:val="0"/>
        <w:snapToGrid w:val="0"/>
        <w:spacing w:line="360" w:lineRule="auto"/>
        <w:ind w:firstLineChars="200" w:firstLine="480"/>
      </w:pPr>
      <w:r w:rsidRPr="003217F0">
        <w:t>（十二）推进云南民营企业高质量发展对策研究</w:t>
      </w:r>
    </w:p>
    <w:p w:rsidR="008A472B" w:rsidRPr="003217F0" w:rsidRDefault="008A472B" w:rsidP="003217F0">
      <w:pPr>
        <w:pStyle w:val="a5"/>
        <w:adjustRightInd w:val="0"/>
        <w:snapToGrid w:val="0"/>
        <w:spacing w:line="360" w:lineRule="auto"/>
        <w:ind w:firstLineChars="200" w:firstLine="480"/>
      </w:pPr>
      <w:r w:rsidRPr="003217F0">
        <w:t>重点调研分析民营企业发展的现状，存在突出问题，借鉴国内外典型经验，提出推进云南民营企业发展的主要目标、任务、内容及实现路径。</w:t>
      </w:r>
    </w:p>
    <w:p w:rsidR="008A472B" w:rsidRPr="003217F0" w:rsidRDefault="008A472B" w:rsidP="003217F0">
      <w:pPr>
        <w:pStyle w:val="a5"/>
        <w:adjustRightInd w:val="0"/>
        <w:snapToGrid w:val="0"/>
        <w:spacing w:line="360" w:lineRule="auto"/>
        <w:ind w:firstLineChars="200" w:firstLine="480"/>
      </w:pPr>
      <w:r w:rsidRPr="003217F0">
        <w:t>聚焦解决民营企业贷款难、解决民营企业平等参与重大项目难、培育民营企业小巨人、解决拖欠民营企业账款问题等方面开展研究，着眼于增强企业发展内生动力，提出更多具体切实可行举措，解决民营企业发展过程中遇到的市场冰山、融资高山、转型火山，发展更多优质民营企业，提升全要素生产率。</w:t>
      </w:r>
    </w:p>
    <w:p w:rsidR="008A472B" w:rsidRPr="003217F0" w:rsidRDefault="008A472B" w:rsidP="003217F0">
      <w:pPr>
        <w:pStyle w:val="a5"/>
        <w:adjustRightInd w:val="0"/>
        <w:snapToGrid w:val="0"/>
        <w:spacing w:line="360" w:lineRule="auto"/>
        <w:ind w:firstLineChars="200" w:firstLine="480"/>
      </w:pPr>
      <w:r w:rsidRPr="003217F0">
        <w:t>课题经费：30万元。</w:t>
      </w:r>
    </w:p>
    <w:p w:rsidR="008A472B" w:rsidRPr="003217F0" w:rsidRDefault="008A472B" w:rsidP="003217F0">
      <w:pPr>
        <w:pStyle w:val="a5"/>
        <w:adjustRightInd w:val="0"/>
        <w:snapToGrid w:val="0"/>
        <w:spacing w:line="360" w:lineRule="auto"/>
        <w:ind w:firstLineChars="200" w:firstLine="480"/>
      </w:pPr>
      <w:r w:rsidRPr="003217F0">
        <w:lastRenderedPageBreak/>
        <w:t>（十三）云南企业信用违约、政府债务风险及防控对策研究</w:t>
      </w:r>
    </w:p>
    <w:p w:rsidR="008A472B" w:rsidRPr="003217F0" w:rsidRDefault="008A472B" w:rsidP="003217F0">
      <w:pPr>
        <w:pStyle w:val="a5"/>
        <w:adjustRightInd w:val="0"/>
        <w:snapToGrid w:val="0"/>
        <w:spacing w:line="360" w:lineRule="auto"/>
        <w:ind w:firstLineChars="200" w:firstLine="480"/>
      </w:pPr>
      <w:r w:rsidRPr="003217F0">
        <w:t>重点分析企业信用违约、政府债务风险因素、潜在影响、产生原因，借鉴国内外防控金融风险的典型经验，提出防范和化解云南企业信用违约、政府债务风险的主要目标、任务、内容及实现路径。</w:t>
      </w:r>
    </w:p>
    <w:p w:rsidR="008A472B" w:rsidRPr="003217F0" w:rsidRDefault="008A472B" w:rsidP="003217F0">
      <w:pPr>
        <w:pStyle w:val="a5"/>
        <w:adjustRightInd w:val="0"/>
        <w:snapToGrid w:val="0"/>
        <w:spacing w:line="360" w:lineRule="auto"/>
        <w:ind w:firstLineChars="200" w:firstLine="480"/>
      </w:pPr>
      <w:r w:rsidRPr="003217F0">
        <w:t>聚焦防范化解企业信用违约风险、防范化解政府债务风险等方面开展研究，从防范金融风险交织叠加、相互转化，完善金融监管和风险处置机制，完善金融从业人员、金融机构、金融市场、金融运行、金融治理、金融监管、金融调控的制度体系，防止发生系统性金融风险等方面，提出更多具体切实可行举措，做到金融风险防控坚定、可控、有序、适度。</w:t>
      </w:r>
    </w:p>
    <w:p w:rsidR="008A472B" w:rsidRPr="003217F0" w:rsidRDefault="008A472B" w:rsidP="003217F0">
      <w:pPr>
        <w:pStyle w:val="a5"/>
        <w:adjustRightInd w:val="0"/>
        <w:snapToGrid w:val="0"/>
        <w:spacing w:line="360" w:lineRule="auto"/>
        <w:ind w:firstLineChars="200" w:firstLine="480"/>
      </w:pPr>
      <w:r w:rsidRPr="003217F0">
        <w:t>课题经费：30万元。</w:t>
      </w:r>
    </w:p>
    <w:p w:rsidR="008A472B" w:rsidRPr="003217F0" w:rsidRDefault="008A472B" w:rsidP="003217F0">
      <w:pPr>
        <w:pStyle w:val="a5"/>
        <w:adjustRightInd w:val="0"/>
        <w:snapToGrid w:val="0"/>
        <w:spacing w:line="360" w:lineRule="auto"/>
        <w:ind w:firstLineChars="200" w:firstLine="480"/>
      </w:pPr>
      <w:r w:rsidRPr="003217F0">
        <w:t>（十四）加快云南省内消费市场培育对策研究</w:t>
      </w:r>
    </w:p>
    <w:p w:rsidR="008A472B" w:rsidRPr="003217F0" w:rsidRDefault="008A472B" w:rsidP="003217F0">
      <w:pPr>
        <w:pStyle w:val="a5"/>
        <w:adjustRightInd w:val="0"/>
        <w:snapToGrid w:val="0"/>
        <w:spacing w:line="360" w:lineRule="auto"/>
        <w:ind w:firstLineChars="200" w:firstLine="480"/>
      </w:pPr>
      <w:r w:rsidRPr="003217F0">
        <w:t>重点分析云南省内消费市场的现状，面临的机遇与挑战，存在突出问题，提出加快云南省内消费市场培育的主要目标、任务、内容及实现路径。</w:t>
      </w:r>
    </w:p>
    <w:p w:rsidR="008A472B" w:rsidRPr="003217F0" w:rsidRDefault="008A472B" w:rsidP="003217F0">
      <w:pPr>
        <w:pStyle w:val="a5"/>
        <w:adjustRightInd w:val="0"/>
        <w:snapToGrid w:val="0"/>
        <w:spacing w:line="360" w:lineRule="auto"/>
        <w:ind w:firstLineChars="200" w:firstLine="480"/>
      </w:pPr>
      <w:r w:rsidRPr="003217F0">
        <w:t>聚焦居民吃穿用住行和服务消费升级，保证基本消费经济、实惠、安全，培育中高端消费市场，形成若干发展势头良好、带动力强的消费新增长点等方面开展研究，提出更多具体切实可行举措，拉动经济增长，满足人民群众日益增长的美好生活需要。</w:t>
      </w:r>
    </w:p>
    <w:p w:rsidR="008A472B" w:rsidRPr="003217F0" w:rsidRDefault="008A472B" w:rsidP="003217F0">
      <w:pPr>
        <w:pStyle w:val="a5"/>
        <w:adjustRightInd w:val="0"/>
        <w:snapToGrid w:val="0"/>
        <w:spacing w:line="360" w:lineRule="auto"/>
        <w:ind w:firstLineChars="200" w:firstLine="480"/>
      </w:pPr>
      <w:r w:rsidRPr="003217F0">
        <w:t>课题经费：30万元。</w:t>
      </w:r>
    </w:p>
    <w:p w:rsidR="008A472B" w:rsidRPr="003217F0" w:rsidRDefault="008A472B" w:rsidP="003217F0">
      <w:pPr>
        <w:pStyle w:val="a5"/>
        <w:adjustRightInd w:val="0"/>
        <w:snapToGrid w:val="0"/>
        <w:spacing w:line="360" w:lineRule="auto"/>
        <w:ind w:firstLineChars="200" w:firstLine="480"/>
      </w:pPr>
      <w:r w:rsidRPr="003217F0">
        <w:t>（十五）加强云南企业股权融资对策研究</w:t>
      </w:r>
    </w:p>
    <w:p w:rsidR="008A472B" w:rsidRPr="003217F0" w:rsidRDefault="008A472B" w:rsidP="003217F0">
      <w:pPr>
        <w:pStyle w:val="a5"/>
        <w:adjustRightInd w:val="0"/>
        <w:snapToGrid w:val="0"/>
        <w:spacing w:line="360" w:lineRule="auto"/>
        <w:ind w:firstLineChars="200" w:firstLine="480"/>
      </w:pPr>
      <w:r w:rsidRPr="003217F0">
        <w:t>重点分析云南企业股权融资的现状，面临的机遇与挑战，存在突出问题，借鉴发达省市区经验，提出加强云南企业股权融资的主要目标、任务、内容及实现路径。</w:t>
      </w:r>
    </w:p>
    <w:p w:rsidR="008A472B" w:rsidRPr="003217F0" w:rsidRDefault="008A472B" w:rsidP="003217F0">
      <w:pPr>
        <w:pStyle w:val="a5"/>
        <w:adjustRightInd w:val="0"/>
        <w:snapToGrid w:val="0"/>
        <w:spacing w:line="360" w:lineRule="auto"/>
        <w:ind w:firstLineChars="200" w:firstLine="480"/>
      </w:pPr>
      <w:r w:rsidRPr="003217F0">
        <w:t>聚焦八大重点产业、打造世界一流“绿色能源牌”“绿色食品牌”“健康生活目的地牌”三张牌、数字经济等，加强云南企业在A股科创板、主板、中小板、</w:t>
      </w:r>
      <w:r w:rsidRPr="003217F0">
        <w:lastRenderedPageBreak/>
        <w:t>创业板、“新三板”上市、境外IPO，尤其是抓住机遇推进科创板上市方面开展研究，提出更多具体切实可行举措，充分利用国内、国际金融市场资源，增加企业上市数量，提升直接融资能力，促进云南产业高质量跨越式发展。</w:t>
      </w:r>
    </w:p>
    <w:p w:rsidR="008A472B" w:rsidRPr="003217F0" w:rsidRDefault="008A472B" w:rsidP="003217F0">
      <w:pPr>
        <w:pStyle w:val="a5"/>
        <w:adjustRightInd w:val="0"/>
        <w:snapToGrid w:val="0"/>
        <w:spacing w:line="360" w:lineRule="auto"/>
        <w:ind w:firstLineChars="200" w:firstLine="480"/>
      </w:pPr>
      <w:r w:rsidRPr="003217F0">
        <w:t>课题经费：30万元。</w:t>
      </w:r>
    </w:p>
    <w:p w:rsidR="008A472B" w:rsidRPr="003217F0" w:rsidRDefault="008A472B" w:rsidP="003217F0">
      <w:pPr>
        <w:pStyle w:val="a5"/>
        <w:adjustRightInd w:val="0"/>
        <w:snapToGrid w:val="0"/>
        <w:spacing w:line="360" w:lineRule="auto"/>
        <w:ind w:firstLineChars="200" w:firstLine="480"/>
      </w:pPr>
      <w:r w:rsidRPr="003217F0">
        <w:t>（十六）云南保障和改善民生重点工作研究</w:t>
      </w:r>
    </w:p>
    <w:p w:rsidR="008A472B" w:rsidRPr="003217F0" w:rsidRDefault="008A472B" w:rsidP="003217F0">
      <w:pPr>
        <w:pStyle w:val="a5"/>
        <w:adjustRightInd w:val="0"/>
        <w:snapToGrid w:val="0"/>
        <w:spacing w:line="360" w:lineRule="auto"/>
        <w:ind w:firstLineChars="200" w:firstLine="480"/>
      </w:pPr>
      <w:r w:rsidRPr="003217F0">
        <w:t>重点分析云南保障和改善民生的现状，面临的机遇与挑战，存在突出问题，提出保障和改善民生重点工作的主要目标、任务、内容及实现路径。</w:t>
      </w:r>
    </w:p>
    <w:p w:rsidR="008A472B" w:rsidRPr="003217F0" w:rsidRDefault="008A472B" w:rsidP="003217F0">
      <w:pPr>
        <w:pStyle w:val="a5"/>
        <w:adjustRightInd w:val="0"/>
        <w:snapToGrid w:val="0"/>
        <w:spacing w:line="360" w:lineRule="auto"/>
        <w:ind w:firstLineChars="200" w:firstLine="480"/>
      </w:pPr>
      <w:r w:rsidRPr="003217F0">
        <w:t>聚焦解决群众关心的脱贫攻坚、教育补短板、促进为民惠民医疗卫生事业发展、大力加强文化建设、增加就业等方面开展研究，坚持尽力而为、量力而行，改革引领、完善制度、兜住底线，提出更多具体切实可行举措，健全社会民生保障体系，提高保障和改善民生水平，推进学有所教、劳有所得、病有所医、弱有所扶，增强人民群众获得感、幸福感。</w:t>
      </w:r>
    </w:p>
    <w:p w:rsidR="008A472B" w:rsidRPr="003217F0" w:rsidRDefault="008A472B" w:rsidP="003217F0">
      <w:pPr>
        <w:pStyle w:val="a5"/>
        <w:adjustRightInd w:val="0"/>
        <w:snapToGrid w:val="0"/>
        <w:spacing w:line="360" w:lineRule="auto"/>
        <w:ind w:firstLineChars="200" w:firstLine="480"/>
      </w:pPr>
      <w:r w:rsidRPr="003217F0">
        <w:t>课题经费：30万元。</w:t>
      </w:r>
    </w:p>
    <w:p w:rsidR="008A472B" w:rsidRPr="003217F0" w:rsidRDefault="008A472B" w:rsidP="003217F0">
      <w:pPr>
        <w:pStyle w:val="a5"/>
        <w:adjustRightInd w:val="0"/>
        <w:snapToGrid w:val="0"/>
        <w:spacing w:line="360" w:lineRule="auto"/>
        <w:ind w:firstLineChars="200" w:firstLine="482"/>
      </w:pPr>
      <w:r w:rsidRPr="003217F0">
        <w:rPr>
          <w:rStyle w:val="a7"/>
        </w:rPr>
        <w:t>二、具体安排</w:t>
      </w:r>
    </w:p>
    <w:p w:rsidR="008A472B" w:rsidRPr="003217F0" w:rsidRDefault="008A472B" w:rsidP="003217F0">
      <w:pPr>
        <w:pStyle w:val="a5"/>
        <w:adjustRightInd w:val="0"/>
        <w:snapToGrid w:val="0"/>
        <w:spacing w:line="360" w:lineRule="auto"/>
        <w:ind w:firstLineChars="200" w:firstLine="480"/>
      </w:pPr>
      <w:r w:rsidRPr="003217F0">
        <w:t>按照课题申报、立题评审、课题立题、签订任务书、中期检查、结题验收等环节开展工作。</w:t>
      </w:r>
    </w:p>
    <w:p w:rsidR="008A472B" w:rsidRPr="003217F0" w:rsidRDefault="008A472B" w:rsidP="003217F0">
      <w:pPr>
        <w:pStyle w:val="a5"/>
        <w:adjustRightInd w:val="0"/>
        <w:snapToGrid w:val="0"/>
        <w:spacing w:line="360" w:lineRule="auto"/>
        <w:ind w:firstLineChars="200" w:firstLine="480"/>
      </w:pPr>
      <w:r w:rsidRPr="003217F0">
        <w:t>（一）2019年4月30日，云南省人民政府发展研究中心（以下简称发展研究中心）在云南省人民政府门户网站（</w:t>
      </w:r>
      <w:r w:rsidRPr="003217F0">
        <w:rPr>
          <w:rStyle w:val="a7"/>
        </w:rPr>
        <w:t>http://www.yn.gov.cn</w:t>
      </w:r>
      <w:r w:rsidRPr="003217F0">
        <w:t>）、云南网（</w:t>
      </w:r>
      <w:r w:rsidRPr="003217F0">
        <w:rPr>
          <w:rStyle w:val="a7"/>
        </w:rPr>
        <w:t>http://www.yunnan.cn</w:t>
      </w:r>
      <w:r w:rsidRPr="003217F0">
        <w:t>）、云南日报发布《2019年云南省人民政府发展研究重大课题申报公告》。</w:t>
      </w:r>
    </w:p>
    <w:p w:rsidR="008A472B" w:rsidRPr="003217F0" w:rsidRDefault="008A472B" w:rsidP="003217F0">
      <w:pPr>
        <w:pStyle w:val="a5"/>
        <w:adjustRightInd w:val="0"/>
        <w:snapToGrid w:val="0"/>
        <w:spacing w:line="360" w:lineRule="auto"/>
        <w:ind w:firstLineChars="200" w:firstLine="480"/>
      </w:pPr>
      <w:r w:rsidRPr="003217F0">
        <w:t>（二）申报时间为2019年4月30日—5月30日。申请人通过云南省人民政府门户网站（</w:t>
      </w:r>
      <w:r w:rsidRPr="003217F0">
        <w:rPr>
          <w:rStyle w:val="a7"/>
        </w:rPr>
        <w:t>http://www.yn.gov.cn</w:t>
      </w:r>
      <w:r w:rsidRPr="003217F0">
        <w:t>）下载《云南省人民政府发展研究课题申请书》（以下简称《申请书》）、《云南省人民政府发展研究课题申请活页》（以下简称《活页》）、《课题申请单位的主管单位（部门）承诺书》（以下简称《承</w:t>
      </w:r>
      <w:r w:rsidRPr="003217F0">
        <w:lastRenderedPageBreak/>
        <w:t>诺书》）、《课题负责人简况》，按要求填写相关材料，在相应位置签字，加盖单位公章。申请人须在申报时间内将《申请书》9份、《活页》3份、《承诺书》2份、《课题负责人简况》9份等申报材料（含电子版）提交至发展研究中心秘书处，邮寄材料以到达时间为准，逾期不再受理。</w:t>
      </w:r>
    </w:p>
    <w:p w:rsidR="008A472B" w:rsidRPr="003217F0" w:rsidRDefault="008A472B" w:rsidP="003217F0">
      <w:pPr>
        <w:pStyle w:val="a5"/>
        <w:adjustRightInd w:val="0"/>
        <w:snapToGrid w:val="0"/>
        <w:spacing w:line="360" w:lineRule="auto"/>
        <w:ind w:firstLineChars="200" w:firstLine="480"/>
      </w:pPr>
      <w:r w:rsidRPr="003217F0">
        <w:t>（三）6月11日前，发展研究中心根据相关管理办法和本《公告》的要求，组织对申报材料进行初步审查，确定是否符合要求、能否进入后续函评和会议答辩评审程序；对符合条件的申报材料，组织函评，专家评分并提出论证评审意见（《立题评审专家个人评分意见表》附后）；组织会议答辩评审，专家评分，提出论证评审意见。</w:t>
      </w:r>
    </w:p>
    <w:p w:rsidR="008A472B" w:rsidRPr="003217F0" w:rsidRDefault="008A472B" w:rsidP="003217F0">
      <w:pPr>
        <w:pStyle w:val="a5"/>
        <w:adjustRightInd w:val="0"/>
        <w:snapToGrid w:val="0"/>
        <w:spacing w:line="360" w:lineRule="auto"/>
        <w:ind w:firstLineChars="200" w:firstLine="480"/>
      </w:pPr>
      <w:r w:rsidRPr="003217F0">
        <w:t>经专家评审后，根据函评和会议答辩评审分数形成每个课题的综合得分，函评和会议答辩评审评分各占综合得分的50%。按照综合得分高低顺序，综合得分≥75分的可列为候选单位，综合得分&lt;75分的不列为候选单位。如同一课题综合得分≥75分的申报单位超过3个，取前3名为候选单位，只有1—3个的均可取为候选单位。同一课题所有申报单位综合得分均&lt;75分的不确定承担单位。</w:t>
      </w:r>
    </w:p>
    <w:p w:rsidR="008A472B" w:rsidRPr="003217F0" w:rsidRDefault="008A472B" w:rsidP="003217F0">
      <w:pPr>
        <w:pStyle w:val="a5"/>
        <w:adjustRightInd w:val="0"/>
        <w:snapToGrid w:val="0"/>
        <w:spacing w:line="360" w:lineRule="auto"/>
        <w:ind w:firstLineChars="200" w:firstLine="480"/>
      </w:pPr>
      <w:r w:rsidRPr="003217F0">
        <w:t>（四）6月17日前，发展研究中心召开主任办公会，根据评分情况和论证评审意见，从候选单位中择优确定课题最终承担单位。</w:t>
      </w:r>
    </w:p>
    <w:p w:rsidR="008A472B" w:rsidRPr="003217F0" w:rsidRDefault="008A472B" w:rsidP="003217F0">
      <w:pPr>
        <w:pStyle w:val="a5"/>
        <w:adjustRightInd w:val="0"/>
        <w:snapToGrid w:val="0"/>
        <w:spacing w:line="360" w:lineRule="auto"/>
        <w:ind w:firstLineChars="200" w:firstLine="480"/>
      </w:pPr>
      <w:r w:rsidRPr="003217F0">
        <w:t>（五）6月18日，在云南省人民政府门户网站（</w:t>
      </w:r>
      <w:r w:rsidRPr="003217F0">
        <w:rPr>
          <w:rStyle w:val="a7"/>
        </w:rPr>
        <w:t>http://www.yn.gov.cn</w:t>
      </w:r>
      <w:r w:rsidRPr="003217F0">
        <w:t>）公示课题承担单位、负责人。公示期为6月18日—6月25日。</w:t>
      </w:r>
    </w:p>
    <w:p w:rsidR="008A472B" w:rsidRPr="003217F0" w:rsidRDefault="008A472B" w:rsidP="003217F0">
      <w:pPr>
        <w:pStyle w:val="a5"/>
        <w:adjustRightInd w:val="0"/>
        <w:snapToGrid w:val="0"/>
        <w:spacing w:line="360" w:lineRule="auto"/>
        <w:ind w:firstLineChars="200" w:firstLine="480"/>
      </w:pPr>
      <w:r w:rsidRPr="003217F0">
        <w:t>（六）7月1日左右，签订课题任务书，正式下达课题，拨付经费。发展研究中心印发签订课题任务书通知给拟下达课题承担单位，承担单位按通知要求填写并提交任务书，审核后签订课题任务书。发展研究中心正式通知下达课题，组织召开课题负责人会议，部署安排课题研究相关工作，并安排1名工作人员作为每个课题联络员。</w:t>
      </w:r>
    </w:p>
    <w:p w:rsidR="008A472B" w:rsidRPr="003217F0" w:rsidRDefault="008A472B" w:rsidP="003217F0">
      <w:pPr>
        <w:pStyle w:val="a5"/>
        <w:adjustRightInd w:val="0"/>
        <w:snapToGrid w:val="0"/>
        <w:spacing w:line="360" w:lineRule="auto"/>
        <w:ind w:firstLineChars="200" w:firstLine="480"/>
      </w:pPr>
      <w:r w:rsidRPr="003217F0">
        <w:t>（七）2019年9月，对课题进行中期检查。课题承担单位按照课题任务书要求，提交课题阶段性研究成果和中期自评报告。</w:t>
      </w:r>
    </w:p>
    <w:p w:rsidR="008A472B" w:rsidRPr="003217F0" w:rsidRDefault="008A472B" w:rsidP="003217F0">
      <w:pPr>
        <w:pStyle w:val="a5"/>
        <w:adjustRightInd w:val="0"/>
        <w:snapToGrid w:val="0"/>
        <w:spacing w:line="360" w:lineRule="auto"/>
        <w:ind w:firstLineChars="200" w:firstLine="480"/>
      </w:pPr>
      <w:r w:rsidRPr="003217F0">
        <w:lastRenderedPageBreak/>
        <w:t>发展研究中心组织专家围绕课题研究成果质量、数量、研究进度、调研情况、组织情况进行评审，并根据《中期检查专家个人评分表》量化打分。</w:t>
      </w:r>
    </w:p>
    <w:p w:rsidR="008A472B" w:rsidRPr="003217F0" w:rsidRDefault="008A472B" w:rsidP="003217F0">
      <w:pPr>
        <w:pStyle w:val="a5"/>
        <w:adjustRightInd w:val="0"/>
        <w:snapToGrid w:val="0"/>
        <w:spacing w:line="360" w:lineRule="auto"/>
        <w:ind w:firstLineChars="200" w:firstLine="480"/>
      </w:pPr>
      <w:r w:rsidRPr="003217F0">
        <w:t>中期检查结论分为通过（得分≥70分）、基本通过（60≤得分＜70分）和不通过（得分＜60分）3个等次。</w:t>
      </w:r>
    </w:p>
    <w:p w:rsidR="008A472B" w:rsidRPr="003217F0" w:rsidRDefault="008A472B" w:rsidP="003217F0">
      <w:pPr>
        <w:pStyle w:val="a5"/>
        <w:adjustRightInd w:val="0"/>
        <w:snapToGrid w:val="0"/>
        <w:spacing w:line="360" w:lineRule="auto"/>
        <w:ind w:firstLineChars="200" w:firstLine="480"/>
      </w:pPr>
      <w:r w:rsidRPr="003217F0">
        <w:t>对中期检查评审结论为“通过”的课题，办理第2次课题经费拨付手续，课题承担单位吸纳专家的意见建议继续推进研究。</w:t>
      </w:r>
    </w:p>
    <w:p w:rsidR="008A472B" w:rsidRPr="003217F0" w:rsidRDefault="008A472B" w:rsidP="003217F0">
      <w:pPr>
        <w:pStyle w:val="a5"/>
        <w:adjustRightInd w:val="0"/>
        <w:snapToGrid w:val="0"/>
        <w:spacing w:line="360" w:lineRule="auto"/>
        <w:ind w:firstLineChars="200" w:firstLine="480"/>
      </w:pPr>
      <w:r w:rsidRPr="003217F0">
        <w:t>对中期检查结论为“基本通过”的课题，限期1个月内将吸纳专家意见和推进研究的情况（书面形式）及修改后的研究成果报发展研究中心，发展研究中心秘书处对照任务书及专家意见建议形成审核意见，报发展研究中心主任办公会讨论、审定。通过审定的，可办理第2次课题经费拨付手续。未通过审定的，课题承担单位需继续深入做好相关工作至推进工作经审定通过，方可办理第2次课题经费拨付手续。</w:t>
      </w:r>
    </w:p>
    <w:p w:rsidR="008A472B" w:rsidRPr="003217F0" w:rsidRDefault="008A472B" w:rsidP="003217F0">
      <w:pPr>
        <w:pStyle w:val="a5"/>
        <w:adjustRightInd w:val="0"/>
        <w:snapToGrid w:val="0"/>
        <w:spacing w:line="360" w:lineRule="auto"/>
        <w:ind w:firstLineChars="200" w:firstLine="480"/>
      </w:pPr>
      <w:r w:rsidRPr="003217F0">
        <w:t>对中期检查结论为“不通过”的课题，限期1个月整改，整改后由发展研究中心组织专家再次进行量化检查评审。对于综合得分≥70分的，办理第2次课题经费拨付手续，课题承担单位吸纳专家的意见建议继续推进研究；综合得分＜70分的，向课题承担单位收回已拨付的课题经费，并对课题进行撤项处理。</w:t>
      </w:r>
    </w:p>
    <w:p w:rsidR="008A472B" w:rsidRPr="003217F0" w:rsidRDefault="008A472B" w:rsidP="003217F0">
      <w:pPr>
        <w:pStyle w:val="a5"/>
        <w:adjustRightInd w:val="0"/>
        <w:snapToGrid w:val="0"/>
        <w:spacing w:line="360" w:lineRule="auto"/>
        <w:ind w:firstLineChars="200" w:firstLine="480"/>
      </w:pPr>
      <w:r w:rsidRPr="003217F0">
        <w:t>中期检查后，发展研究中心将召开课题负责人会议，反馈中期检查结果和专家意见，督促课题后续研究。</w:t>
      </w:r>
    </w:p>
    <w:p w:rsidR="008A472B" w:rsidRPr="003217F0" w:rsidRDefault="008A472B" w:rsidP="003217F0">
      <w:pPr>
        <w:pStyle w:val="a5"/>
        <w:adjustRightInd w:val="0"/>
        <w:snapToGrid w:val="0"/>
        <w:spacing w:line="360" w:lineRule="auto"/>
        <w:ind w:firstLineChars="200" w:firstLine="480"/>
      </w:pPr>
      <w:r w:rsidRPr="003217F0">
        <w:t>（八）课题完成期限为6个月。2019年12月，发展研究中心组织开展课题结题验收评审。结题验收时，课题承担单位应提交书面申请2份，《云南省人民政府发展研究课题总结自评报告》2份，任务书规定的1篇综合研究报告、1篇咨询报告及4篇以上阶段性研究报告等研究成果各2份，任务书复印件2份等验收材料。</w:t>
      </w:r>
    </w:p>
    <w:p w:rsidR="008A472B" w:rsidRPr="003217F0" w:rsidRDefault="008A472B" w:rsidP="003217F0">
      <w:pPr>
        <w:pStyle w:val="a5"/>
        <w:adjustRightInd w:val="0"/>
        <w:snapToGrid w:val="0"/>
        <w:spacing w:line="360" w:lineRule="auto"/>
        <w:ind w:firstLineChars="200" w:firstLine="480"/>
      </w:pPr>
      <w:r w:rsidRPr="003217F0">
        <w:t>发展研究中心组织专家召开结题验收会，对研究成果是否符合立题初衷及任务书要求进行评审，专家根据《结题验收专家个人评分表》量化打分，并出具书面结题验收意见。</w:t>
      </w:r>
    </w:p>
    <w:p w:rsidR="008A472B" w:rsidRPr="003217F0" w:rsidRDefault="008A472B" w:rsidP="003217F0">
      <w:pPr>
        <w:pStyle w:val="a5"/>
        <w:adjustRightInd w:val="0"/>
        <w:snapToGrid w:val="0"/>
        <w:spacing w:line="360" w:lineRule="auto"/>
        <w:ind w:firstLineChars="200" w:firstLine="480"/>
      </w:pPr>
      <w:r w:rsidRPr="003217F0">
        <w:lastRenderedPageBreak/>
        <w:t>结题验收结论分为优秀（得分≥90分）、良好（75≤得分＜90分）、合格（60≤得分＜75分）、不合格（得分＜60分）4个等次。</w:t>
      </w:r>
    </w:p>
    <w:p w:rsidR="008A472B" w:rsidRPr="003217F0" w:rsidRDefault="008A472B" w:rsidP="003217F0">
      <w:pPr>
        <w:pStyle w:val="a5"/>
        <w:adjustRightInd w:val="0"/>
        <w:snapToGrid w:val="0"/>
        <w:spacing w:line="360" w:lineRule="auto"/>
        <w:ind w:firstLineChars="200" w:firstLine="480"/>
      </w:pPr>
      <w:r w:rsidRPr="003217F0">
        <w:t>结题验收为“合格”及其以上等次的，课题组应根据结题验收专家意见对研究成果进行修改完善，并在10个工作日内向发展研究中心提交相关成果材料。</w:t>
      </w:r>
    </w:p>
    <w:p w:rsidR="008A472B" w:rsidRPr="003217F0" w:rsidRDefault="008A472B" w:rsidP="003217F0">
      <w:pPr>
        <w:pStyle w:val="a5"/>
        <w:adjustRightInd w:val="0"/>
        <w:snapToGrid w:val="0"/>
        <w:spacing w:line="360" w:lineRule="auto"/>
        <w:ind w:firstLineChars="200" w:firstLine="480"/>
      </w:pPr>
      <w:r w:rsidRPr="003217F0">
        <w:t>结题验收为“不合格”等次的，限期1个月之内进行补充完善，补充完善后仍达不到要求的，撤销课题，向课题承担单位收回已拨付的课题经费。</w:t>
      </w:r>
    </w:p>
    <w:p w:rsidR="008A472B" w:rsidRPr="003217F0" w:rsidRDefault="008A472B" w:rsidP="003217F0">
      <w:pPr>
        <w:pStyle w:val="a5"/>
        <w:adjustRightInd w:val="0"/>
        <w:snapToGrid w:val="0"/>
        <w:spacing w:line="360" w:lineRule="auto"/>
        <w:ind w:firstLineChars="200" w:firstLine="480"/>
      </w:pPr>
      <w:r w:rsidRPr="003217F0">
        <w:t>验收结论为“合格”及其以上等次的，颁发《云南省人民政府发展研究课题结题验收证书》。</w:t>
      </w:r>
    </w:p>
    <w:p w:rsidR="008A472B" w:rsidRPr="003217F0" w:rsidRDefault="008A472B" w:rsidP="003217F0">
      <w:pPr>
        <w:pStyle w:val="a5"/>
        <w:adjustRightInd w:val="0"/>
        <w:snapToGrid w:val="0"/>
        <w:spacing w:line="360" w:lineRule="auto"/>
        <w:ind w:firstLineChars="200" w:firstLine="482"/>
      </w:pPr>
      <w:r w:rsidRPr="003217F0">
        <w:rPr>
          <w:rStyle w:val="a7"/>
        </w:rPr>
        <w:t>三、有关要求</w:t>
      </w:r>
    </w:p>
    <w:p w:rsidR="008A472B" w:rsidRPr="003217F0" w:rsidRDefault="008A472B" w:rsidP="003217F0">
      <w:pPr>
        <w:pStyle w:val="a5"/>
        <w:adjustRightInd w:val="0"/>
        <w:snapToGrid w:val="0"/>
        <w:spacing w:line="360" w:lineRule="auto"/>
        <w:ind w:firstLineChars="200" w:firstLine="480"/>
      </w:pPr>
      <w:r w:rsidRPr="003217F0">
        <w:t>（一）申报条件。具有相应研究能力的单位（不包括个人）可申报，具体须满足以下条件：</w:t>
      </w:r>
    </w:p>
    <w:p w:rsidR="008A472B" w:rsidRPr="003217F0" w:rsidRDefault="008A472B" w:rsidP="003217F0">
      <w:pPr>
        <w:pStyle w:val="a5"/>
        <w:adjustRightInd w:val="0"/>
        <w:snapToGrid w:val="0"/>
        <w:spacing w:line="360" w:lineRule="auto"/>
        <w:ind w:firstLineChars="200" w:firstLine="480"/>
      </w:pPr>
      <w:r w:rsidRPr="003217F0">
        <w:t>1.坚持马克思主义的世界观和方法论，坚持以习近平新时代中国特色社会主义思想为指导，了解党和国家的方针政策及省委、省政府的相关决策。</w:t>
      </w:r>
    </w:p>
    <w:p w:rsidR="008A472B" w:rsidRPr="003217F0" w:rsidRDefault="008A472B" w:rsidP="003217F0">
      <w:pPr>
        <w:pStyle w:val="a5"/>
        <w:adjustRightInd w:val="0"/>
        <w:snapToGrid w:val="0"/>
        <w:spacing w:line="360" w:lineRule="auto"/>
        <w:ind w:firstLineChars="200" w:firstLine="480"/>
      </w:pPr>
      <w:r w:rsidRPr="003217F0">
        <w:t>2.掌握国内外经济发展趋势，特别是对云南经济社会发展状况具有深入的了解，熟悉课题所涉及的相关领域情况。</w:t>
      </w:r>
    </w:p>
    <w:p w:rsidR="008A472B" w:rsidRPr="003217F0" w:rsidRDefault="008A472B" w:rsidP="003217F0">
      <w:pPr>
        <w:pStyle w:val="a5"/>
        <w:adjustRightInd w:val="0"/>
        <w:snapToGrid w:val="0"/>
        <w:spacing w:line="360" w:lineRule="auto"/>
        <w:ind w:firstLineChars="200" w:firstLine="480"/>
      </w:pPr>
      <w:r w:rsidRPr="003217F0">
        <w:t>3.课题负责人应具有副高级及以上专业技术职称或博士学位或担任县处级正职及以上领导职务。</w:t>
      </w:r>
    </w:p>
    <w:p w:rsidR="008A472B" w:rsidRPr="003217F0" w:rsidRDefault="008A472B" w:rsidP="003217F0">
      <w:pPr>
        <w:pStyle w:val="a5"/>
        <w:adjustRightInd w:val="0"/>
        <w:snapToGrid w:val="0"/>
        <w:spacing w:line="360" w:lineRule="auto"/>
        <w:ind w:firstLineChars="200" w:firstLine="480"/>
      </w:pPr>
      <w:r w:rsidRPr="003217F0">
        <w:t>4.课题负责人应高度负责，能切实担负起课题研究责任，具有丰富决策咨询研究经验和较强组织能力，确保有足够时间投入并能亲自带领团队开展研究工作。</w:t>
      </w:r>
    </w:p>
    <w:p w:rsidR="008A472B" w:rsidRPr="003217F0" w:rsidRDefault="008A472B" w:rsidP="003217F0">
      <w:pPr>
        <w:pStyle w:val="a5"/>
        <w:adjustRightInd w:val="0"/>
        <w:snapToGrid w:val="0"/>
        <w:spacing w:line="360" w:lineRule="auto"/>
        <w:ind w:firstLineChars="200" w:firstLine="480"/>
      </w:pPr>
      <w:r w:rsidRPr="003217F0">
        <w:t>5.课题组应广泛吸纳党政机关、高等院校、科研院所和企业的人员参与。高等院校、科研院所牵头承担的课题，应有党政机关或企业的人员参与；党政机关、企业牵头承担的课题，应有高等院校或科研院所的人员参与。</w:t>
      </w:r>
    </w:p>
    <w:p w:rsidR="008A472B" w:rsidRPr="003217F0" w:rsidRDefault="008A472B" w:rsidP="003217F0">
      <w:pPr>
        <w:pStyle w:val="a5"/>
        <w:adjustRightInd w:val="0"/>
        <w:snapToGrid w:val="0"/>
        <w:spacing w:line="360" w:lineRule="auto"/>
        <w:ind w:firstLineChars="200" w:firstLine="480"/>
      </w:pPr>
      <w:r w:rsidRPr="003217F0">
        <w:lastRenderedPageBreak/>
        <w:t>（二）经费管理。申请单位要按照《云南省省级部门课题经费管理办法》（云财行〔2016〕131号）的要求，结合每个课题经费总额，认真编制科学合理的经费预算，在课题下达后严格经费管理。</w:t>
      </w:r>
    </w:p>
    <w:p w:rsidR="008A472B" w:rsidRPr="003217F0" w:rsidRDefault="008A472B" w:rsidP="003217F0">
      <w:pPr>
        <w:pStyle w:val="a5"/>
        <w:adjustRightInd w:val="0"/>
        <w:snapToGrid w:val="0"/>
        <w:spacing w:line="360" w:lineRule="auto"/>
        <w:ind w:firstLineChars="200" w:firstLine="480"/>
      </w:pPr>
      <w:r w:rsidRPr="003217F0">
        <w:t>课题承担单位向发展研究中心分3次提出拨付课题经费的书面申请。发展研究中心分3次拨付课题经费：第1次在任务书签订后拨付课题经费总额的30%；第2次在课题中期检查后，对中期检查结论为“基本通过”以上的，拨付课题经费总额的30%；第3次在结题验收合格后拨付课题经费总额的40%。</w:t>
      </w:r>
    </w:p>
    <w:p w:rsidR="008A472B" w:rsidRPr="003217F0" w:rsidRDefault="008A472B" w:rsidP="003217F0">
      <w:pPr>
        <w:pStyle w:val="a5"/>
        <w:adjustRightInd w:val="0"/>
        <w:snapToGrid w:val="0"/>
        <w:spacing w:line="360" w:lineRule="auto"/>
        <w:ind w:firstLineChars="200" w:firstLine="480"/>
      </w:pPr>
      <w:r w:rsidRPr="003217F0">
        <w:t>（三）课题成果。每个课题须提交1篇综合研究报告、1篇咨询报告、4篇及以上阶段性研究报告等。每个课题最少须形成1篇《云南省人民政府发展研究中心要报》。</w:t>
      </w:r>
    </w:p>
    <w:p w:rsidR="008A472B" w:rsidRPr="003217F0" w:rsidRDefault="008A472B" w:rsidP="003217F0">
      <w:pPr>
        <w:pStyle w:val="a5"/>
        <w:adjustRightInd w:val="0"/>
        <w:snapToGrid w:val="0"/>
        <w:spacing w:line="360" w:lineRule="auto"/>
        <w:ind w:firstLineChars="200" w:firstLine="480"/>
      </w:pPr>
      <w:r w:rsidRPr="003217F0">
        <w:t>发展研究课题强调研究成果质量。</w:t>
      </w:r>
    </w:p>
    <w:p w:rsidR="008A472B" w:rsidRPr="003217F0" w:rsidRDefault="008A472B" w:rsidP="003217F0">
      <w:pPr>
        <w:pStyle w:val="a5"/>
        <w:adjustRightInd w:val="0"/>
        <w:snapToGrid w:val="0"/>
        <w:spacing w:line="360" w:lineRule="auto"/>
        <w:ind w:firstLineChars="200" w:firstLine="480"/>
      </w:pPr>
      <w:r w:rsidRPr="003217F0">
        <w:t>综合报告要求系统全面、结构合理、分析透彻，所用数据资料来源权威可靠并规范使用。</w:t>
      </w:r>
    </w:p>
    <w:p w:rsidR="008A472B" w:rsidRPr="003217F0" w:rsidRDefault="008A472B" w:rsidP="003217F0">
      <w:pPr>
        <w:pStyle w:val="a5"/>
        <w:adjustRightInd w:val="0"/>
        <w:snapToGrid w:val="0"/>
        <w:spacing w:line="360" w:lineRule="auto"/>
        <w:ind w:firstLineChars="200" w:firstLine="480"/>
      </w:pPr>
      <w:r w:rsidRPr="003217F0">
        <w:t>咨询报告要求与立题要求相吻合，条理清晰、观点鲜明、重点突出、分析透彻、文字流畅，建议和措施有针对性、有助于决策参考，3000字左右。</w:t>
      </w:r>
    </w:p>
    <w:p w:rsidR="008A472B" w:rsidRPr="003217F0" w:rsidRDefault="008A472B" w:rsidP="003217F0">
      <w:pPr>
        <w:pStyle w:val="a5"/>
        <w:adjustRightInd w:val="0"/>
        <w:snapToGrid w:val="0"/>
        <w:spacing w:line="360" w:lineRule="auto"/>
        <w:ind w:firstLineChars="200" w:firstLine="480"/>
      </w:pPr>
      <w:r w:rsidRPr="003217F0">
        <w:t>阶段性研究报告要求立意要高、定位要准、调研要实，写作规范、文字流畅，每篇3000字左右。</w:t>
      </w:r>
    </w:p>
    <w:p w:rsidR="008A472B" w:rsidRPr="003217F0" w:rsidRDefault="008A472B" w:rsidP="003217F0">
      <w:pPr>
        <w:pStyle w:val="a5"/>
        <w:adjustRightInd w:val="0"/>
        <w:snapToGrid w:val="0"/>
        <w:spacing w:line="360" w:lineRule="auto"/>
        <w:ind w:firstLineChars="200" w:firstLine="480"/>
      </w:pPr>
      <w:r w:rsidRPr="003217F0">
        <w:t>（四）研究计划。课题研究计划要有可操作性，要确保足够的研究时间投入，避免申报时高度重视、实施中“虎头蛇尾”。</w:t>
      </w:r>
    </w:p>
    <w:p w:rsidR="008A472B" w:rsidRPr="003217F0" w:rsidRDefault="008A472B" w:rsidP="003217F0">
      <w:pPr>
        <w:pStyle w:val="a5"/>
        <w:adjustRightInd w:val="0"/>
        <w:snapToGrid w:val="0"/>
        <w:spacing w:line="360" w:lineRule="auto"/>
        <w:ind w:firstLineChars="200" w:firstLine="480"/>
      </w:pPr>
      <w:r w:rsidRPr="003217F0">
        <w:t>（五）材料填写。申请人应按照本《公告》《申请书》《活页》的要求，如实填写材料，杜绝弄虚作假、抄袭剽窃等行为。申报材料要经申请人所在单位的科研管理部门和申请人所在单位审查把关，《活页》与《申请书》课题名称要一致，《活页》不能透露个人信息和相关背景资料。</w:t>
      </w:r>
    </w:p>
    <w:p w:rsidR="008A472B" w:rsidRPr="003217F0" w:rsidRDefault="008A472B" w:rsidP="003217F0">
      <w:pPr>
        <w:pStyle w:val="a5"/>
        <w:adjustRightInd w:val="0"/>
        <w:snapToGrid w:val="0"/>
        <w:spacing w:line="360" w:lineRule="auto"/>
        <w:ind w:firstLineChars="200" w:firstLine="480"/>
      </w:pPr>
      <w:r w:rsidRPr="003217F0">
        <w:lastRenderedPageBreak/>
        <w:t>（六）签订任务书。任务书中的负责人要与《申请书》中的申请人为同一人；课题申请人应根据申报答辩会议专家的意见，填写意见采纳情况；在已提交的《申请书》基础上，填写研究内容修改完善的情况；同时提交研究提纲，研究提纲要比任务书中“主要研究内容”详细深入；经费预算中有委托业务费的，须在研究提纲中填写被委托单位名称、被委托单位负责人、被委托研究内容和字数安排。</w:t>
      </w:r>
    </w:p>
    <w:p w:rsidR="008A472B" w:rsidRPr="003217F0" w:rsidRDefault="008A472B" w:rsidP="003217F0">
      <w:pPr>
        <w:pStyle w:val="a5"/>
        <w:adjustRightInd w:val="0"/>
        <w:snapToGrid w:val="0"/>
        <w:spacing w:line="360" w:lineRule="auto"/>
        <w:ind w:firstLineChars="200" w:firstLine="480"/>
      </w:pPr>
      <w:r w:rsidRPr="003217F0">
        <w:t>（七）成果转化。课题阶段性研究成果和通过验收的最终研究成果，由发展研究中心择优以《云南省人民政府发展研究中心要报》等形式报送云南省委、省政府领导或有关部门决策参考。</w:t>
      </w:r>
    </w:p>
    <w:p w:rsidR="008A472B" w:rsidRPr="003217F0" w:rsidRDefault="008A472B" w:rsidP="003217F0">
      <w:pPr>
        <w:pStyle w:val="a5"/>
        <w:adjustRightInd w:val="0"/>
        <w:snapToGrid w:val="0"/>
        <w:spacing w:line="360" w:lineRule="auto"/>
        <w:ind w:firstLineChars="200" w:firstLine="480"/>
      </w:pPr>
      <w:r w:rsidRPr="003217F0">
        <w:t>课题成果相关知识产权归发展研究中心所有。未经发展研究中心同意，课题组及其成员不得擅自出版、发表或使用课题成果。发展研究中心适时公开出版优秀课题成果。</w:t>
      </w:r>
    </w:p>
    <w:p w:rsidR="008A472B" w:rsidRPr="003217F0" w:rsidRDefault="008A472B" w:rsidP="003217F0">
      <w:pPr>
        <w:pStyle w:val="a5"/>
        <w:adjustRightInd w:val="0"/>
        <w:snapToGrid w:val="0"/>
        <w:spacing w:line="360" w:lineRule="auto"/>
        <w:ind w:firstLineChars="200" w:firstLine="480"/>
      </w:pPr>
      <w:r w:rsidRPr="003217F0">
        <w:t>课题成果内容涉及保密的，课题组应按保密规定准确标注“密级”，并按科研成果保密规范进行管理。</w:t>
      </w:r>
    </w:p>
    <w:p w:rsidR="008A472B" w:rsidRPr="003217F0" w:rsidRDefault="008A472B" w:rsidP="003217F0">
      <w:pPr>
        <w:pStyle w:val="a5"/>
        <w:adjustRightInd w:val="0"/>
        <w:snapToGrid w:val="0"/>
        <w:spacing w:line="360" w:lineRule="auto"/>
        <w:ind w:firstLineChars="200" w:firstLine="480"/>
      </w:pPr>
      <w:r w:rsidRPr="003217F0">
        <w:t>课题组对资料和数据的真实性以及引用他人的成果负责，严禁抄袭剽窃。</w:t>
      </w:r>
    </w:p>
    <w:p w:rsidR="008A472B" w:rsidRDefault="008A472B" w:rsidP="008A472B">
      <w:pPr>
        <w:pStyle w:val="a5"/>
      </w:pPr>
      <w:r>
        <w:t> </w:t>
      </w:r>
    </w:p>
    <w:p w:rsidR="008A472B" w:rsidRDefault="008A472B" w:rsidP="008A472B">
      <w:pPr>
        <w:pStyle w:val="a5"/>
      </w:pPr>
      <w:r>
        <w:t>附件：</w:t>
      </w:r>
      <w:hyperlink r:id="rId7" w:history="1">
        <w:r>
          <w:rPr>
            <w:rStyle w:val="a6"/>
          </w:rPr>
          <w:t>1.云南省人民政府发展研究课题申请书</w:t>
        </w:r>
      </w:hyperlink>
    </w:p>
    <w:p w:rsidR="008A472B" w:rsidRDefault="008A472B" w:rsidP="008A472B">
      <w:pPr>
        <w:pStyle w:val="a5"/>
      </w:pPr>
      <w:r>
        <w:t xml:space="preserve">　　　</w:t>
      </w:r>
      <w:hyperlink r:id="rId8" w:history="1">
        <w:r>
          <w:rPr>
            <w:rStyle w:val="a6"/>
          </w:rPr>
          <w:t>2.云南省人民政府发展研究课题申请活页</w:t>
        </w:r>
      </w:hyperlink>
    </w:p>
    <w:p w:rsidR="008A472B" w:rsidRDefault="008A472B" w:rsidP="008A472B">
      <w:pPr>
        <w:pStyle w:val="a5"/>
      </w:pPr>
      <w:r>
        <w:t xml:space="preserve">　　　</w:t>
      </w:r>
      <w:hyperlink r:id="rId9" w:history="1">
        <w:r>
          <w:rPr>
            <w:rStyle w:val="a6"/>
          </w:rPr>
          <w:t>3.课题申请单位的主管单位（部门）承诺书</w:t>
        </w:r>
      </w:hyperlink>
    </w:p>
    <w:p w:rsidR="008A472B" w:rsidRDefault="008A472B" w:rsidP="008A472B">
      <w:pPr>
        <w:pStyle w:val="a5"/>
      </w:pPr>
      <w:r>
        <w:t xml:space="preserve">　　　</w:t>
      </w:r>
      <w:hyperlink r:id="rId10" w:history="1">
        <w:r>
          <w:rPr>
            <w:rStyle w:val="a6"/>
          </w:rPr>
          <w:t>4.课题负责人简况</w:t>
        </w:r>
      </w:hyperlink>
    </w:p>
    <w:p w:rsidR="008A472B" w:rsidRDefault="008A472B" w:rsidP="008A472B">
      <w:pPr>
        <w:pStyle w:val="a5"/>
      </w:pPr>
      <w:r>
        <w:t xml:space="preserve">　　　</w:t>
      </w:r>
      <w:hyperlink r:id="rId11" w:history="1">
        <w:r>
          <w:rPr>
            <w:rStyle w:val="a6"/>
          </w:rPr>
          <w:t>5.立题评审专家个人评分意见表</w:t>
        </w:r>
      </w:hyperlink>
    </w:p>
    <w:p w:rsidR="008A472B" w:rsidRDefault="008A472B" w:rsidP="008A472B">
      <w:r>
        <w:t>  </w:t>
      </w:r>
    </w:p>
    <w:p w:rsidR="008A472B" w:rsidRDefault="008A472B" w:rsidP="008A472B">
      <w:pPr>
        <w:pStyle w:val="a5"/>
      </w:pPr>
      <w:r>
        <w:t>温馨提示：课题申请人要认真阅读以上公告内容及《申请书》《活页》要求，如不按要求填写，云南省人民政府发展研究中心将不接收提交的《申请书》《活页》《承诺书》《课题负责人简况》。</w:t>
      </w:r>
    </w:p>
    <w:p w:rsidR="008A472B" w:rsidRDefault="008A472B" w:rsidP="008A472B">
      <w:r>
        <w:t>  </w:t>
      </w:r>
    </w:p>
    <w:p w:rsidR="008A472B" w:rsidRDefault="008A472B" w:rsidP="008A472B">
      <w:pPr>
        <w:pStyle w:val="a5"/>
      </w:pPr>
      <w:r>
        <w:lastRenderedPageBreak/>
        <w:t>联系人及电话：符旭波 0871—63633276</w:t>
      </w:r>
    </w:p>
    <w:p w:rsidR="008A472B" w:rsidRDefault="008A472B" w:rsidP="008A472B">
      <w:pPr>
        <w:pStyle w:val="a5"/>
      </w:pPr>
      <w:r>
        <w:t>邮箱：250394910@qq.com</w:t>
      </w:r>
    </w:p>
    <w:p w:rsidR="008A472B" w:rsidRDefault="008A472B" w:rsidP="008A472B">
      <w:pPr>
        <w:pStyle w:val="a5"/>
      </w:pPr>
      <w:r>
        <w:t>地址：昆明市华山西路96号6楼604办公室</w:t>
      </w:r>
    </w:p>
    <w:p w:rsidR="008A472B" w:rsidRDefault="008A472B" w:rsidP="008A472B">
      <w:pPr>
        <w:pStyle w:val="a5"/>
      </w:pPr>
      <w:r>
        <w:t>邮编：650041</w:t>
      </w:r>
    </w:p>
    <w:p w:rsidR="008A472B" w:rsidRDefault="008A472B" w:rsidP="008A472B">
      <w:pPr>
        <w:pStyle w:val="a5"/>
      </w:pPr>
      <w:r>
        <w:t> </w:t>
      </w:r>
    </w:p>
    <w:p w:rsidR="008A472B" w:rsidRDefault="008A472B" w:rsidP="008A472B">
      <w:pPr>
        <w:jc w:val="right"/>
      </w:pPr>
      <w:r>
        <w:t>云南省人民政府发展研究中心</w:t>
      </w:r>
    </w:p>
    <w:p w:rsidR="008A472B" w:rsidRDefault="008A472B" w:rsidP="008A472B">
      <w:pPr>
        <w:jc w:val="right"/>
      </w:pPr>
      <w:r>
        <w:t>2019</w:t>
      </w:r>
      <w:r>
        <w:t>年</w:t>
      </w:r>
      <w:r>
        <w:t>4</w:t>
      </w:r>
      <w:r>
        <w:t>月</w:t>
      </w:r>
      <w:r>
        <w:t>30</w:t>
      </w:r>
      <w:r>
        <w:t>日</w:t>
      </w:r>
    </w:p>
    <w:p w:rsidR="001646BC" w:rsidRPr="008A472B" w:rsidRDefault="001646BC" w:rsidP="008A472B"/>
    <w:sectPr w:rsidR="001646BC" w:rsidRPr="008A472B" w:rsidSect="00545F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084" w:rsidRDefault="00DD0084" w:rsidP="00897FD2">
      <w:r>
        <w:separator/>
      </w:r>
    </w:p>
  </w:endnote>
  <w:endnote w:type="continuationSeparator" w:id="1">
    <w:p w:rsidR="00DD0084" w:rsidRDefault="00DD0084" w:rsidP="00897F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084" w:rsidRDefault="00DD0084" w:rsidP="00897FD2">
      <w:r>
        <w:separator/>
      </w:r>
    </w:p>
  </w:footnote>
  <w:footnote w:type="continuationSeparator" w:id="1">
    <w:p w:rsidR="00DD0084" w:rsidRDefault="00DD0084" w:rsidP="00897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54555"/>
    <w:multiLevelType w:val="multilevel"/>
    <w:tmpl w:val="D1568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FD2"/>
    <w:rsid w:val="001646BC"/>
    <w:rsid w:val="003217F0"/>
    <w:rsid w:val="004D67DC"/>
    <w:rsid w:val="00545FBF"/>
    <w:rsid w:val="00730960"/>
    <w:rsid w:val="00897FD2"/>
    <w:rsid w:val="008A472B"/>
    <w:rsid w:val="00DD0084"/>
    <w:rsid w:val="00FD1C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FBF"/>
    <w:pPr>
      <w:widowControl w:val="0"/>
      <w:jc w:val="both"/>
    </w:pPr>
  </w:style>
  <w:style w:type="paragraph" w:styleId="1">
    <w:name w:val="heading 1"/>
    <w:basedOn w:val="a"/>
    <w:link w:val="1Char"/>
    <w:uiPriority w:val="9"/>
    <w:qFormat/>
    <w:rsid w:val="00897FD2"/>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8A472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7F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7FD2"/>
    <w:rPr>
      <w:sz w:val="18"/>
      <w:szCs w:val="18"/>
    </w:rPr>
  </w:style>
  <w:style w:type="paragraph" w:styleId="a4">
    <w:name w:val="footer"/>
    <w:basedOn w:val="a"/>
    <w:link w:val="Char0"/>
    <w:uiPriority w:val="99"/>
    <w:semiHidden/>
    <w:unhideWhenUsed/>
    <w:rsid w:val="00897F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7FD2"/>
    <w:rPr>
      <w:sz w:val="18"/>
      <w:szCs w:val="18"/>
    </w:rPr>
  </w:style>
  <w:style w:type="character" w:customStyle="1" w:styleId="1Char">
    <w:name w:val="标题 1 Char"/>
    <w:basedOn w:val="a0"/>
    <w:link w:val="1"/>
    <w:uiPriority w:val="9"/>
    <w:rsid w:val="00897FD2"/>
    <w:rPr>
      <w:rFonts w:ascii="宋体" w:eastAsia="宋体" w:hAnsi="宋体" w:cs="宋体"/>
      <w:b/>
      <w:bCs/>
      <w:kern w:val="36"/>
      <w:sz w:val="48"/>
      <w:szCs w:val="48"/>
    </w:rPr>
  </w:style>
  <w:style w:type="character" w:customStyle="1" w:styleId="apple-converted-space">
    <w:name w:val="apple-converted-space"/>
    <w:basedOn w:val="a0"/>
    <w:rsid w:val="00897FD2"/>
  </w:style>
  <w:style w:type="paragraph" w:styleId="a5">
    <w:name w:val="Normal (Web)"/>
    <w:basedOn w:val="a"/>
    <w:uiPriority w:val="99"/>
    <w:semiHidden/>
    <w:unhideWhenUsed/>
    <w:rsid w:val="00897FD2"/>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rsid w:val="008A472B"/>
    <w:rPr>
      <w:b/>
      <w:bCs/>
      <w:sz w:val="32"/>
      <w:szCs w:val="32"/>
    </w:rPr>
  </w:style>
  <w:style w:type="character" w:styleId="a6">
    <w:name w:val="Hyperlink"/>
    <w:basedOn w:val="a0"/>
    <w:uiPriority w:val="99"/>
    <w:semiHidden/>
    <w:unhideWhenUsed/>
    <w:rsid w:val="008A472B"/>
    <w:rPr>
      <w:color w:val="0000FF"/>
      <w:u w:val="single"/>
    </w:rPr>
  </w:style>
  <w:style w:type="character" w:styleId="a7">
    <w:name w:val="Strong"/>
    <w:basedOn w:val="a0"/>
    <w:uiPriority w:val="22"/>
    <w:qFormat/>
    <w:rsid w:val="008A472B"/>
    <w:rPr>
      <w:b/>
      <w:bCs/>
    </w:rPr>
  </w:style>
</w:styles>
</file>

<file path=word/webSettings.xml><?xml version="1.0" encoding="utf-8"?>
<w:webSettings xmlns:r="http://schemas.openxmlformats.org/officeDocument/2006/relationships" xmlns:w="http://schemas.openxmlformats.org/wordprocessingml/2006/main">
  <w:divs>
    <w:div w:id="260648795">
      <w:bodyDiv w:val="1"/>
      <w:marLeft w:val="0"/>
      <w:marRight w:val="0"/>
      <w:marTop w:val="0"/>
      <w:marBottom w:val="0"/>
      <w:divBdr>
        <w:top w:val="none" w:sz="0" w:space="0" w:color="auto"/>
        <w:left w:val="none" w:sz="0" w:space="0" w:color="auto"/>
        <w:bottom w:val="none" w:sz="0" w:space="0" w:color="auto"/>
        <w:right w:val="none" w:sz="0" w:space="0" w:color="auto"/>
      </w:divBdr>
      <w:divsChild>
        <w:div w:id="963342463">
          <w:marLeft w:val="0"/>
          <w:marRight w:val="0"/>
          <w:marTop w:val="0"/>
          <w:marBottom w:val="0"/>
          <w:divBdr>
            <w:top w:val="none" w:sz="0" w:space="0" w:color="auto"/>
            <w:left w:val="none" w:sz="0" w:space="0" w:color="auto"/>
            <w:bottom w:val="none" w:sz="0" w:space="0" w:color="auto"/>
            <w:right w:val="none" w:sz="0" w:space="0" w:color="auto"/>
          </w:divBdr>
        </w:div>
        <w:div w:id="1113864193">
          <w:marLeft w:val="0"/>
          <w:marRight w:val="0"/>
          <w:marTop w:val="0"/>
          <w:marBottom w:val="0"/>
          <w:divBdr>
            <w:top w:val="none" w:sz="0" w:space="0" w:color="auto"/>
            <w:left w:val="none" w:sz="0" w:space="0" w:color="auto"/>
            <w:bottom w:val="none" w:sz="0" w:space="0" w:color="auto"/>
            <w:right w:val="none" w:sz="0" w:space="0" w:color="auto"/>
          </w:divBdr>
          <w:divsChild>
            <w:div w:id="1253591764">
              <w:marLeft w:val="0"/>
              <w:marRight w:val="0"/>
              <w:marTop w:val="0"/>
              <w:marBottom w:val="0"/>
              <w:divBdr>
                <w:top w:val="none" w:sz="0" w:space="0" w:color="auto"/>
                <w:left w:val="none" w:sz="0" w:space="0" w:color="auto"/>
                <w:bottom w:val="none" w:sz="0" w:space="0" w:color="auto"/>
                <w:right w:val="none" w:sz="0" w:space="0" w:color="auto"/>
              </w:divBdr>
              <w:divsChild>
                <w:div w:id="16477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30291">
      <w:bodyDiv w:val="1"/>
      <w:marLeft w:val="0"/>
      <w:marRight w:val="0"/>
      <w:marTop w:val="0"/>
      <w:marBottom w:val="0"/>
      <w:divBdr>
        <w:top w:val="none" w:sz="0" w:space="0" w:color="auto"/>
        <w:left w:val="none" w:sz="0" w:space="0" w:color="auto"/>
        <w:bottom w:val="none" w:sz="0" w:space="0" w:color="auto"/>
        <w:right w:val="none" w:sz="0" w:space="0" w:color="auto"/>
      </w:divBdr>
      <w:divsChild>
        <w:div w:id="900411020">
          <w:marLeft w:val="0"/>
          <w:marRight w:val="0"/>
          <w:marTop w:val="120"/>
          <w:marBottom w:val="200"/>
          <w:divBdr>
            <w:top w:val="none" w:sz="0" w:space="0" w:color="auto"/>
            <w:left w:val="none" w:sz="0" w:space="0" w:color="auto"/>
            <w:bottom w:val="none" w:sz="0" w:space="0" w:color="auto"/>
            <w:right w:val="none" w:sz="0" w:space="0" w:color="auto"/>
          </w:divBdr>
        </w:div>
        <w:div w:id="18757322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n.gov.cn/yn_zwlanmu/yn_gggs/201904/W020190429559523754182.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n.gov.cn/yn_zwlanmu/yn_gggs/201904/W020190430333055150594.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n.gov.cn/yn_zwlanmu/yn_gggs/201904/W020190429559523759711.doc" TargetMode="External"/><Relationship Id="rId5" Type="http://schemas.openxmlformats.org/officeDocument/2006/relationships/footnotes" Target="footnotes.xml"/><Relationship Id="rId10" Type="http://schemas.openxmlformats.org/officeDocument/2006/relationships/hyperlink" Target="http://www.yn.gov.cn/yn_zwlanmu/yn_gggs/201904/W020190429559523755466.doc" TargetMode="External"/><Relationship Id="rId4" Type="http://schemas.openxmlformats.org/officeDocument/2006/relationships/webSettings" Target="webSettings.xml"/><Relationship Id="rId9" Type="http://schemas.openxmlformats.org/officeDocument/2006/relationships/hyperlink" Target="http://www.yn.gov.cn/yn_zwlanmu/yn_gggs/201904/W02019042955952375922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1276</Words>
  <Characters>7277</Characters>
  <Application>Microsoft Office Word</Application>
  <DocSecurity>0</DocSecurity>
  <Lines>60</Lines>
  <Paragraphs>17</Paragraphs>
  <ScaleCrop>false</ScaleCrop>
  <Company>Microsoft</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Ycx</dc:creator>
  <cp:keywords/>
  <dc:description/>
  <cp:lastModifiedBy>Ycx</cp:lastModifiedBy>
  <cp:revision>5</cp:revision>
  <dcterms:created xsi:type="dcterms:W3CDTF">2019-05-07T03:25:00Z</dcterms:created>
  <dcterms:modified xsi:type="dcterms:W3CDTF">2019-05-07T06:53:00Z</dcterms:modified>
</cp:coreProperties>
</file>