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80" w:rsidRDefault="00084480" w:rsidP="00084480">
      <w:pPr>
        <w:jc w:val="left"/>
        <w:outlineLvl w:val="0"/>
        <w:rPr>
          <w:rFonts w:ascii="仿宋_GB2312" w:eastAsia="仿宋_GB2312" w:hAnsi="仿宋_GB2312" w:cs="仿宋_GB2312"/>
          <w:sz w:val="32"/>
          <w:szCs w:val="32"/>
        </w:rPr>
      </w:pPr>
      <w:bookmarkStart w:id="0" w:name="_Toc30717"/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9D7E20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4A4BB1" w:rsidRDefault="004A4BB1" w:rsidP="00D503E2">
      <w:pPr>
        <w:spacing w:line="560" w:lineRule="exact"/>
        <w:jc w:val="center"/>
        <w:outlineLvl w:val="0"/>
        <w:rPr>
          <w:rFonts w:ascii="方正小标宋_GBK" w:eastAsia="方正小标宋_GBK" w:hAnsi="方正小标宋简体" w:cs="方正小标宋简体"/>
          <w:sz w:val="44"/>
          <w:szCs w:val="44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</w:rPr>
        <w:t>云南财经大学军训学生请假管理办法</w:t>
      </w:r>
      <w:bookmarkEnd w:id="0"/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军事技能训练是高校国防教育工作的重要内容之一，是大学生在校期间的必修课程，按照教育部《普通高等学校军事课教学大纲》要求，参照学校学生管理规定，现针对军训期间受训学生明确请销假相关规定。</w:t>
      </w:r>
    </w:p>
    <w:p w:rsidR="004A4BB1" w:rsidRPr="00D503E2" w:rsidRDefault="004A4BB1" w:rsidP="00D503E2">
      <w:pPr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bookmarkStart w:id="1" w:name="_Toc9829"/>
      <w:r w:rsidRPr="00D503E2">
        <w:rPr>
          <w:rFonts w:ascii="黑体" w:eastAsia="黑体" w:hAnsi="黑体" w:cs="仿宋_GB2312" w:hint="eastAsia"/>
          <w:sz w:val="32"/>
          <w:szCs w:val="32"/>
        </w:rPr>
        <w:t>一、军训期间在场地上的间歇性请假</w:t>
      </w:r>
      <w:bookmarkEnd w:id="1"/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学生正常训练期间在场地上的间歇性请假由连队教官直接审批。</w:t>
      </w:r>
    </w:p>
    <w:p w:rsidR="004A4BB1" w:rsidRPr="00D503E2" w:rsidRDefault="004A4BB1" w:rsidP="00D503E2">
      <w:pPr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bookmarkStart w:id="2" w:name="_Toc31430"/>
      <w:r w:rsidRPr="00D503E2">
        <w:rPr>
          <w:rFonts w:ascii="黑体" w:eastAsia="黑体" w:hAnsi="黑体" w:cs="仿宋_GB2312" w:hint="eastAsia"/>
          <w:sz w:val="32"/>
          <w:szCs w:val="32"/>
        </w:rPr>
        <w:t>二、因病、因事离队请假</w:t>
      </w:r>
      <w:bookmarkEnd w:id="2"/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1.学生军训期间，原则上不允许请假离队</w:t>
      </w:r>
      <w:r w:rsidR="00526B81">
        <w:rPr>
          <w:rFonts w:ascii="仿宋_GB2312" w:eastAsia="仿宋_GB2312" w:hAnsi="仿宋_GB2312" w:cs="仿宋_GB2312" w:hint="eastAsia"/>
          <w:sz w:val="32"/>
          <w:szCs w:val="32"/>
        </w:rPr>
        <w:t>。特殊情况需请假的，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请假累计时长不得超</w:t>
      </w:r>
      <w:r w:rsidR="00526B81">
        <w:rPr>
          <w:rFonts w:ascii="仿宋_GB2312" w:eastAsia="仿宋_GB2312" w:hAnsi="仿宋_GB2312" w:cs="仿宋_GB2312" w:hint="eastAsia"/>
          <w:sz w:val="32"/>
          <w:szCs w:val="32"/>
        </w:rPr>
        <w:t>16学时</w:t>
      </w:r>
      <w:r w:rsidR="0047162D">
        <w:rPr>
          <w:rFonts w:ascii="仿宋_GB2312" w:eastAsia="仿宋_GB2312" w:hAnsi="仿宋_GB2312" w:cs="仿宋_GB2312" w:hint="eastAsia"/>
          <w:sz w:val="32"/>
          <w:szCs w:val="32"/>
        </w:rPr>
        <w:t>（早操计0.5学时；上午训练计3.5学时，下午训练计2.5</w:t>
      </w:r>
      <w:r w:rsidR="008A4A9F">
        <w:rPr>
          <w:rFonts w:ascii="仿宋_GB2312" w:eastAsia="仿宋_GB2312" w:hAnsi="仿宋_GB2312" w:cs="仿宋_GB2312" w:hint="eastAsia"/>
          <w:sz w:val="32"/>
          <w:szCs w:val="32"/>
        </w:rPr>
        <w:t>学时，晚训</w:t>
      </w:r>
      <w:r w:rsidR="0047162D">
        <w:rPr>
          <w:rFonts w:ascii="仿宋_GB2312" w:eastAsia="仿宋_GB2312" w:hAnsi="仿宋_GB2312" w:cs="仿宋_GB2312" w:hint="eastAsia"/>
          <w:sz w:val="32"/>
          <w:szCs w:val="32"/>
        </w:rPr>
        <w:t>计1.5学时）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526B81">
        <w:rPr>
          <w:rFonts w:ascii="仿宋_GB2312" w:eastAsia="仿宋_GB2312" w:hAnsi="仿宋_GB2312" w:cs="仿宋_GB2312" w:hint="eastAsia"/>
          <w:sz w:val="32"/>
          <w:szCs w:val="32"/>
        </w:rPr>
        <w:t>超过16学时</w:t>
      </w:r>
      <w:r>
        <w:rPr>
          <w:rFonts w:ascii="仿宋_GB2312" w:eastAsia="仿宋_GB2312" w:hAnsi="仿宋_GB2312" w:cs="仿宋_GB2312" w:hint="eastAsia"/>
          <w:sz w:val="32"/>
          <w:szCs w:val="32"/>
        </w:rPr>
        <w:t>者</w:t>
      </w:r>
      <w:r w:rsidR="00526B81">
        <w:rPr>
          <w:rFonts w:ascii="仿宋_GB2312" w:eastAsia="仿宋_GB2312" w:hint="eastAsia"/>
          <w:sz w:val="32"/>
          <w:szCs w:val="32"/>
        </w:rPr>
        <w:t>根据以后学年教学计划安排补训</w:t>
      </w:r>
      <w:r>
        <w:rPr>
          <w:rFonts w:ascii="仿宋_GB2312" w:eastAsia="仿宋_GB2312" w:hAnsi="仿宋_GB2312" w:cs="仿宋_GB2312" w:hint="eastAsia"/>
          <w:sz w:val="32"/>
          <w:szCs w:val="32"/>
        </w:rPr>
        <w:t>，补训合格后方可取得军训成绩。</w:t>
      </w:r>
    </w:p>
    <w:p w:rsidR="004A4BB1" w:rsidRDefault="00526B8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4A4BB1">
        <w:rPr>
          <w:rFonts w:ascii="仿宋_GB2312" w:eastAsia="仿宋_GB2312" w:hAnsi="仿宋_GB2312" w:cs="仿宋_GB2312" w:hint="eastAsia"/>
          <w:sz w:val="32"/>
          <w:szCs w:val="32"/>
        </w:rPr>
        <w:t>请假程序为:</w:t>
      </w:r>
      <w:r w:rsidR="00353513">
        <w:rPr>
          <w:rFonts w:ascii="仿宋_GB2312" w:eastAsia="仿宋_GB2312" w:hAnsi="仿宋_GB2312" w:cs="仿宋_GB2312" w:hint="eastAsia"/>
          <w:sz w:val="32"/>
          <w:szCs w:val="32"/>
        </w:rPr>
        <w:t>由</w:t>
      </w:r>
      <w:r w:rsidR="004A4BB1">
        <w:rPr>
          <w:rFonts w:ascii="仿宋_GB2312" w:eastAsia="仿宋_GB2312" w:hAnsi="仿宋_GB2312" w:cs="仿宋_GB2312" w:hint="eastAsia"/>
          <w:sz w:val="32"/>
          <w:szCs w:val="32"/>
        </w:rPr>
        <w:t>学生本人填写《云南财经大学军训期间请假审批表》向所在学院带队教师请假，带队教师签署意见并加盖学院公章后，由连队教官签批，连队教官审批后由请假学生将审批表交由营教导员审批并在《云南财经大学军训学生请销假登记表》登记情况后方可离队。</w:t>
      </w:r>
    </w:p>
    <w:p w:rsidR="004A4BB1" w:rsidRPr="00D503E2" w:rsidRDefault="004A4BB1" w:rsidP="00D503E2">
      <w:pPr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bookmarkStart w:id="3" w:name="_Toc24835"/>
      <w:r w:rsidRPr="00D503E2">
        <w:rPr>
          <w:rFonts w:ascii="黑体" w:eastAsia="黑体" w:hAnsi="黑体" w:cs="仿宋_GB2312" w:hint="eastAsia"/>
          <w:sz w:val="32"/>
          <w:szCs w:val="32"/>
        </w:rPr>
        <w:t>三、因公请假</w:t>
      </w:r>
      <w:bookmarkEnd w:id="3"/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1.学生军训期间，有以下情况者，可按程序请公假:</w:t>
      </w:r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(1)军训办公室借调部分学生从事军训相关工作。</w:t>
      </w:r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(2)其它经校军训领导小组批准的原因。</w:t>
      </w:r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2.请公假的学生除按请假程序办理相关手续，提交《云南财经大学军训期间请假审批表》外，需附学校武装部出具的相关证明方可请假。学生完成工作任务后，应向营教导员销假登记后并立即归队参加军训。</w:t>
      </w:r>
    </w:p>
    <w:p w:rsidR="004A4BB1" w:rsidRPr="00D503E2" w:rsidRDefault="00B02749" w:rsidP="00D503E2">
      <w:pPr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bookmarkStart w:id="4" w:name="_Toc3470"/>
      <w:r>
        <w:rPr>
          <w:rFonts w:ascii="黑体" w:eastAsia="黑体" w:hAnsi="黑体" w:cs="仿宋_GB2312" w:hint="eastAsia"/>
          <w:sz w:val="32"/>
          <w:szCs w:val="32"/>
        </w:rPr>
        <w:t>四</w:t>
      </w:r>
      <w:r w:rsidR="004A4BB1" w:rsidRPr="00D503E2">
        <w:rPr>
          <w:rFonts w:ascii="黑体" w:eastAsia="黑体" w:hAnsi="黑体" w:cs="仿宋_GB2312" w:hint="eastAsia"/>
          <w:sz w:val="32"/>
          <w:szCs w:val="32"/>
        </w:rPr>
        <w:t>、销假管理</w:t>
      </w:r>
      <w:bookmarkEnd w:id="4"/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1.请假一律须在请假时间截止后1</w:t>
      </w:r>
      <w:r w:rsidR="00B02749">
        <w:rPr>
          <w:rFonts w:ascii="仿宋_GB2312" w:eastAsia="仿宋_GB2312" w:hAnsi="仿宋_GB2312" w:cs="仿宋_GB2312" w:hint="eastAsia"/>
          <w:sz w:val="32"/>
          <w:szCs w:val="32"/>
        </w:rPr>
        <w:t>小时内完成销假，逾期不归者视为缺旷。</w:t>
      </w:r>
    </w:p>
    <w:p w:rsidR="004A4BB1" w:rsidRDefault="004A4BB1" w:rsidP="00D503E2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2.销假程序:请假学生持《云南财经大学军训期间请假审批表》找连队教官签字确认归队后，将审批表交到营教导员处进行销假登记。</w:t>
      </w:r>
    </w:p>
    <w:p w:rsidR="00353513" w:rsidRDefault="00353513" w:rsidP="00D503E2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53513" w:rsidRDefault="00353513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503E2" w:rsidRDefault="002E68AA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附件：《</w:t>
      </w:r>
      <w:r w:rsidRPr="002E68AA">
        <w:rPr>
          <w:rFonts w:ascii="仿宋_GB2312" w:eastAsia="仿宋_GB2312" w:hAnsi="仿宋_GB2312" w:cs="仿宋_GB2312" w:hint="eastAsia"/>
          <w:sz w:val="32"/>
          <w:szCs w:val="32"/>
        </w:rPr>
        <w:t>云南财经大学军训期间请假条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D503E2" w:rsidRDefault="00D503E2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503E2" w:rsidRDefault="00D503E2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503E2" w:rsidRDefault="00D503E2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503E2" w:rsidRDefault="00D503E2" w:rsidP="00D503E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A4BB1" w:rsidRDefault="004A4BB1" w:rsidP="00D503E2">
      <w:pPr>
        <w:spacing w:line="560" w:lineRule="exact"/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云南财经大学武装部</w:t>
      </w:r>
    </w:p>
    <w:p w:rsidR="004A4BB1" w:rsidRDefault="004A4BB1" w:rsidP="00D503E2">
      <w:pPr>
        <w:spacing w:line="56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2B7392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2B7392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  <w:bookmarkStart w:id="5" w:name="_Toc29043"/>
      <w:bookmarkStart w:id="6" w:name="_Hlk75607817"/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2B7392" w:rsidRDefault="002B7392" w:rsidP="004A4BB1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8438C9" w:rsidRDefault="004A4BB1" w:rsidP="008438C9">
      <w:pPr>
        <w:widowControl/>
        <w:jc w:val="center"/>
        <w:textAlignment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云南财经大学军训期间</w:t>
      </w:r>
      <w:r w:rsidR="002B7392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离队</w:t>
      </w: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请假条</w:t>
      </w:r>
      <w:bookmarkEnd w:id="5"/>
      <w:bookmarkEnd w:id="6"/>
    </w:p>
    <w:p w:rsidR="004A4BB1" w:rsidRPr="008438C9" w:rsidRDefault="008438C9" w:rsidP="008438C9">
      <w:pPr>
        <w:widowControl/>
        <w:jc w:val="center"/>
        <w:textAlignment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8438C9">
        <w:rPr>
          <w:rFonts w:ascii="仿宋_GB2312" w:eastAsia="仿宋_GB2312" w:hAnsi="方正小标宋简体" w:cs="方正小标宋简体" w:hint="eastAsia"/>
          <w:sz w:val="30"/>
          <w:szCs w:val="30"/>
          <w:u w:val="single"/>
        </w:rPr>
        <w:t xml:space="preserve">    </w:t>
      </w:r>
      <w:r w:rsidR="004A4BB1" w:rsidRPr="008438C9">
        <w:rPr>
          <w:rFonts w:ascii="仿宋_GB2312" w:eastAsia="仿宋_GB2312" w:hAnsi="方正小标宋简体" w:cs="方正小标宋简体" w:hint="eastAsia"/>
          <w:sz w:val="30"/>
          <w:szCs w:val="30"/>
        </w:rPr>
        <w:t>营</w:t>
      </w:r>
      <w:r w:rsidRPr="008438C9">
        <w:rPr>
          <w:rFonts w:ascii="仿宋_GB2312" w:eastAsia="仿宋_GB2312" w:hAnsi="方正小标宋简体" w:cs="方正小标宋简体" w:hint="eastAsia"/>
          <w:sz w:val="30"/>
          <w:szCs w:val="30"/>
          <w:u w:val="single"/>
        </w:rPr>
        <w:t xml:space="preserve">    </w:t>
      </w:r>
      <w:r w:rsidR="004A4BB1" w:rsidRPr="008438C9">
        <w:rPr>
          <w:rFonts w:ascii="仿宋_GB2312" w:eastAsia="仿宋_GB2312" w:hAnsi="方正小标宋简体" w:cs="方正小标宋简体" w:hint="eastAsia"/>
          <w:sz w:val="30"/>
          <w:szCs w:val="30"/>
        </w:rPr>
        <w:t>连</w:t>
      </w:r>
      <w:r>
        <w:rPr>
          <w:rFonts w:ascii="仿宋_GB2312" w:eastAsia="仿宋_GB2312" w:hAnsi="方正小标宋简体" w:cs="方正小标宋简体" w:hint="eastAsia"/>
          <w:sz w:val="30"/>
          <w:szCs w:val="30"/>
        </w:rPr>
        <w:t xml:space="preserve">                </w:t>
      </w:r>
      <w:r w:rsidR="004A4BB1" w:rsidRPr="008438C9">
        <w:rPr>
          <w:rFonts w:ascii="仿宋_GB2312" w:eastAsia="仿宋_GB2312" w:hAnsi="方正小标宋简体" w:cs="方正小标宋简体" w:hint="eastAsia"/>
          <w:sz w:val="30"/>
          <w:szCs w:val="30"/>
        </w:rPr>
        <w:t xml:space="preserve"> 填表时间：    年   月   日</w:t>
      </w:r>
    </w:p>
    <w:tbl>
      <w:tblPr>
        <w:tblW w:w="900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8"/>
        <w:gridCol w:w="1476"/>
        <w:gridCol w:w="876"/>
        <w:gridCol w:w="1978"/>
        <w:gridCol w:w="434"/>
        <w:gridCol w:w="513"/>
        <w:gridCol w:w="2235"/>
      </w:tblGrid>
      <w:tr w:rsidR="004A4BB1" w:rsidTr="009C2AE7">
        <w:tc>
          <w:tcPr>
            <w:tcW w:w="1488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姓名</w:t>
            </w:r>
          </w:p>
        </w:tc>
        <w:tc>
          <w:tcPr>
            <w:tcW w:w="1476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</w:p>
        </w:tc>
        <w:tc>
          <w:tcPr>
            <w:tcW w:w="876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学院</w:t>
            </w:r>
          </w:p>
        </w:tc>
        <w:tc>
          <w:tcPr>
            <w:tcW w:w="1978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</w:p>
        </w:tc>
        <w:tc>
          <w:tcPr>
            <w:tcW w:w="947" w:type="dxa"/>
            <w:gridSpan w:val="2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班级</w:t>
            </w:r>
          </w:p>
        </w:tc>
        <w:tc>
          <w:tcPr>
            <w:tcW w:w="2235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</w:tc>
      </w:tr>
      <w:tr w:rsidR="004A4BB1" w:rsidTr="009C2AE7">
        <w:trPr>
          <w:trHeight w:val="566"/>
        </w:trPr>
        <w:tc>
          <w:tcPr>
            <w:tcW w:w="1488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学号</w:t>
            </w:r>
          </w:p>
        </w:tc>
        <w:tc>
          <w:tcPr>
            <w:tcW w:w="2352" w:type="dxa"/>
            <w:gridSpan w:val="2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</w:tc>
        <w:tc>
          <w:tcPr>
            <w:tcW w:w="2925" w:type="dxa"/>
            <w:gridSpan w:val="3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联系电话</w:t>
            </w:r>
          </w:p>
        </w:tc>
        <w:tc>
          <w:tcPr>
            <w:tcW w:w="2235" w:type="dxa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</w:tc>
      </w:tr>
      <w:tr w:rsidR="004A4BB1" w:rsidTr="009C2AE7">
        <w:trPr>
          <w:trHeight w:val="1618"/>
        </w:trPr>
        <w:tc>
          <w:tcPr>
            <w:tcW w:w="1488" w:type="dxa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请假事由</w:t>
            </w:r>
          </w:p>
        </w:tc>
        <w:tc>
          <w:tcPr>
            <w:tcW w:w="7512" w:type="dxa"/>
            <w:gridSpan w:val="6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</w:tc>
      </w:tr>
      <w:tr w:rsidR="004A4BB1" w:rsidTr="009C2AE7">
        <w:trPr>
          <w:trHeight w:val="818"/>
        </w:trPr>
        <w:tc>
          <w:tcPr>
            <w:tcW w:w="1488" w:type="dxa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请假时间</w:t>
            </w:r>
          </w:p>
        </w:tc>
        <w:tc>
          <w:tcPr>
            <w:tcW w:w="7512" w:type="dxa"/>
            <w:gridSpan w:val="6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 xml:space="preserve">     年   月  日   时至     年   月   日   时</w:t>
            </w:r>
          </w:p>
          <w:p w:rsidR="004A4BB1" w:rsidRPr="008438C9" w:rsidRDefault="004A4BB1" w:rsidP="002B7392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 xml:space="preserve">（共计： </w:t>
            </w:r>
            <w:r w:rsidR="002B7392"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 xml:space="preserve"> 学时</w:t>
            </w: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）</w:t>
            </w:r>
          </w:p>
        </w:tc>
      </w:tr>
      <w:tr w:rsidR="004A4BB1" w:rsidTr="009C2AE7">
        <w:trPr>
          <w:trHeight w:val="1828"/>
        </w:trPr>
        <w:tc>
          <w:tcPr>
            <w:tcW w:w="2964" w:type="dxa"/>
            <w:gridSpan w:val="2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带队教师审批</w:t>
            </w: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28"/>
                <w:szCs w:val="28"/>
              </w:rPr>
              <w:t>（加盖学院公章）</w:t>
            </w:r>
          </w:p>
        </w:tc>
        <w:tc>
          <w:tcPr>
            <w:tcW w:w="2854" w:type="dxa"/>
            <w:gridSpan w:val="2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  <w:p w:rsidR="004A4BB1" w:rsidRPr="008438C9" w:rsidRDefault="004A4BB1" w:rsidP="009C2AE7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8438C9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签字：     </w:t>
            </w: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8438C9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          年    月    日</w:t>
            </w:r>
          </w:p>
        </w:tc>
        <w:tc>
          <w:tcPr>
            <w:tcW w:w="947" w:type="dxa"/>
            <w:gridSpan w:val="2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连队教官审批</w:t>
            </w:r>
          </w:p>
        </w:tc>
        <w:tc>
          <w:tcPr>
            <w:tcW w:w="2235" w:type="dxa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  <w:p w:rsidR="004A4BB1" w:rsidRPr="008438C9" w:rsidRDefault="004A4BB1" w:rsidP="009C2AE7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8438C9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签字：    </w:t>
            </w: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     年    月    日</w:t>
            </w:r>
          </w:p>
        </w:tc>
      </w:tr>
      <w:tr w:rsidR="004A4BB1" w:rsidTr="009C2AE7">
        <w:trPr>
          <w:trHeight w:val="1794"/>
        </w:trPr>
        <w:tc>
          <w:tcPr>
            <w:tcW w:w="3840" w:type="dxa"/>
            <w:gridSpan w:val="3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营教导员审批</w:t>
            </w:r>
          </w:p>
        </w:tc>
        <w:tc>
          <w:tcPr>
            <w:tcW w:w="5160" w:type="dxa"/>
            <w:gridSpan w:val="4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</w:p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  <w:p w:rsidR="004A4BB1" w:rsidRPr="008438C9" w:rsidRDefault="004A4BB1" w:rsidP="009C2AE7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  <w:p w:rsidR="004A4BB1" w:rsidRPr="008438C9" w:rsidRDefault="004A4BB1" w:rsidP="009C2AE7">
            <w:pPr>
              <w:jc w:val="left"/>
              <w:rPr>
                <w:rFonts w:ascii="仿宋_GB2312" w:eastAsia="仿宋_GB2312" w:hAnsi="方正小标宋简体" w:cs="方正小标宋简体"/>
                <w:sz w:val="36"/>
                <w:szCs w:val="36"/>
              </w:rPr>
            </w:pPr>
            <w:r w:rsidRPr="008438C9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             签字：                年    月    日</w:t>
            </w:r>
          </w:p>
        </w:tc>
      </w:tr>
      <w:tr w:rsidR="004A4BB1" w:rsidTr="009C2AE7">
        <w:trPr>
          <w:trHeight w:val="1106"/>
        </w:trPr>
        <w:tc>
          <w:tcPr>
            <w:tcW w:w="3840" w:type="dxa"/>
            <w:gridSpan w:val="3"/>
            <w:vMerge w:val="restart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销假登记</w:t>
            </w:r>
          </w:p>
        </w:tc>
        <w:tc>
          <w:tcPr>
            <w:tcW w:w="2412" w:type="dxa"/>
            <w:gridSpan w:val="2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销假时间</w:t>
            </w:r>
          </w:p>
        </w:tc>
        <w:tc>
          <w:tcPr>
            <w:tcW w:w="2748" w:type="dxa"/>
            <w:gridSpan w:val="2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4A4BB1" w:rsidTr="009C2AE7">
        <w:trPr>
          <w:trHeight w:val="890"/>
        </w:trPr>
        <w:tc>
          <w:tcPr>
            <w:tcW w:w="3840" w:type="dxa"/>
            <w:gridSpan w:val="3"/>
            <w:vMerge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8438C9">
              <w:rPr>
                <w:rFonts w:ascii="仿宋_GB2312" w:eastAsia="仿宋_GB2312" w:hAnsi="宋体" w:cs="宋体" w:hint="eastAsia"/>
                <w:sz w:val="30"/>
                <w:szCs w:val="30"/>
              </w:rPr>
              <w:t>连长签字</w:t>
            </w:r>
          </w:p>
        </w:tc>
        <w:tc>
          <w:tcPr>
            <w:tcW w:w="2748" w:type="dxa"/>
            <w:gridSpan w:val="2"/>
          </w:tcPr>
          <w:p w:rsidR="004A4BB1" w:rsidRPr="008438C9" w:rsidRDefault="004A4BB1" w:rsidP="009C2AE7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</w:tbl>
    <w:p w:rsidR="004A4BB1" w:rsidRDefault="004A4BB1" w:rsidP="002B7392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注：</w:t>
      </w:r>
      <w:r w:rsidR="002B7392">
        <w:rPr>
          <w:rFonts w:ascii="宋体" w:hAnsi="宋体" w:cs="宋体" w:hint="eastAsia"/>
          <w:b/>
          <w:bCs/>
          <w:szCs w:val="21"/>
        </w:rPr>
        <w:t xml:space="preserve">  </w:t>
      </w:r>
      <w:r w:rsidR="002B7392"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销假登记请务必在请假截止期后1小时内登记有效；连长销假签字后交营教导员处，并登记销假时间。</w:t>
      </w:r>
    </w:p>
    <w:p w:rsidR="004A4BB1" w:rsidRDefault="002B7392" w:rsidP="002B7392">
      <w:pPr>
        <w:ind w:firstLineChars="270" w:firstLine="567"/>
        <w:jc w:val="left"/>
        <w:sectPr w:rsidR="004A4BB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21"/>
        </w:rPr>
        <w:t>2</w:t>
      </w:r>
      <w:r w:rsidR="004A4BB1">
        <w:rPr>
          <w:rFonts w:ascii="宋体" w:hAnsi="宋体" w:cs="宋体" w:hint="eastAsia"/>
          <w:szCs w:val="21"/>
        </w:rPr>
        <w:t>.请假累计时长不得超</w:t>
      </w:r>
      <w:r>
        <w:rPr>
          <w:rFonts w:ascii="宋体" w:hAnsi="宋体" w:cs="宋体" w:hint="eastAsia"/>
          <w:szCs w:val="21"/>
        </w:rPr>
        <w:t>16学时</w:t>
      </w:r>
      <w:r w:rsidR="004A4BB1">
        <w:rPr>
          <w:rFonts w:ascii="宋体" w:hAnsi="宋体" w:cs="宋体" w:hint="eastAsia"/>
          <w:szCs w:val="21"/>
        </w:rPr>
        <w:t>，逾期的申请在</w:t>
      </w:r>
      <w:r>
        <w:rPr>
          <w:rFonts w:ascii="宋体" w:hAnsi="宋体" w:cs="宋体" w:hint="eastAsia"/>
          <w:szCs w:val="21"/>
        </w:rPr>
        <w:t>以后学年</w:t>
      </w:r>
      <w:r w:rsidR="004A4BB1">
        <w:rPr>
          <w:rFonts w:ascii="宋体" w:hAnsi="宋体" w:cs="宋体" w:hint="eastAsia"/>
          <w:szCs w:val="21"/>
        </w:rPr>
        <w:t>安排补训</w:t>
      </w:r>
      <w:r>
        <w:rPr>
          <w:rFonts w:ascii="宋体" w:hAnsi="宋体" w:cs="宋体" w:hint="eastAsia"/>
          <w:szCs w:val="21"/>
        </w:rPr>
        <w:t>。</w:t>
      </w:r>
    </w:p>
    <w:p w:rsidR="00C70A9D" w:rsidRPr="00D503E2" w:rsidRDefault="00C70A9D" w:rsidP="00D503E2"/>
    <w:sectPr w:rsidR="00C70A9D" w:rsidRPr="00D503E2" w:rsidSect="00A81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3AD" w:rsidRDefault="004773AD" w:rsidP="004A4BB1">
      <w:r>
        <w:separator/>
      </w:r>
    </w:p>
  </w:endnote>
  <w:endnote w:type="continuationSeparator" w:id="1">
    <w:p w:rsidR="004773AD" w:rsidRDefault="004773AD" w:rsidP="004A4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3AD" w:rsidRDefault="004773AD" w:rsidP="004A4BB1">
      <w:r>
        <w:separator/>
      </w:r>
    </w:p>
  </w:footnote>
  <w:footnote w:type="continuationSeparator" w:id="1">
    <w:p w:rsidR="004773AD" w:rsidRDefault="004773AD" w:rsidP="004A4B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BB1"/>
    <w:rsid w:val="00084480"/>
    <w:rsid w:val="00137DEC"/>
    <w:rsid w:val="002B7392"/>
    <w:rsid w:val="002E68AA"/>
    <w:rsid w:val="00353513"/>
    <w:rsid w:val="0047162D"/>
    <w:rsid w:val="004773AD"/>
    <w:rsid w:val="004A4BB1"/>
    <w:rsid w:val="00526B81"/>
    <w:rsid w:val="007938D5"/>
    <w:rsid w:val="00815E45"/>
    <w:rsid w:val="008438C9"/>
    <w:rsid w:val="008A4A9F"/>
    <w:rsid w:val="009D7E20"/>
    <w:rsid w:val="00A81425"/>
    <w:rsid w:val="00B02749"/>
    <w:rsid w:val="00C407CC"/>
    <w:rsid w:val="00C70A9D"/>
    <w:rsid w:val="00CB3486"/>
    <w:rsid w:val="00CC0268"/>
    <w:rsid w:val="00CF0238"/>
    <w:rsid w:val="00D503E2"/>
    <w:rsid w:val="00F4789D"/>
    <w:rsid w:val="00FA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rsid w:val="004A4BB1"/>
    <w:rPr>
      <w:rFonts w:ascii="宋体" w:eastAsia="宋体" w:hAnsi="宋体" w:cs="宋体" w:hint="eastAsia"/>
      <w:i w:val="0"/>
      <w:iCs w:val="0"/>
      <w:color w:val="000000"/>
      <w:sz w:val="24"/>
      <w:szCs w:val="24"/>
      <w:u w:val="none"/>
    </w:rPr>
  </w:style>
  <w:style w:type="paragraph" w:styleId="a3">
    <w:name w:val="header"/>
    <w:basedOn w:val="a"/>
    <w:link w:val="Char"/>
    <w:uiPriority w:val="99"/>
    <w:unhideWhenUsed/>
    <w:rsid w:val="004A4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BB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BB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surface pro 4</dc:creator>
  <cp:keywords/>
  <dc:description/>
  <cp:lastModifiedBy>杨世兵【学生处（学生工作部、武装部）】</cp:lastModifiedBy>
  <cp:revision>18</cp:revision>
  <dcterms:created xsi:type="dcterms:W3CDTF">2021-06-26T05:48:00Z</dcterms:created>
  <dcterms:modified xsi:type="dcterms:W3CDTF">2023-07-04T08:09:00Z</dcterms:modified>
</cp:coreProperties>
</file>